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ayout w:type="fixed"/>
        <w:tblLook w:val="01E0"/>
      </w:tblPr>
      <w:tblGrid>
        <w:gridCol w:w="3015"/>
        <w:gridCol w:w="3158"/>
        <w:gridCol w:w="3248"/>
      </w:tblGrid>
      <w:tr w:rsidR="002800DC" w:rsidRPr="00C76275">
        <w:trPr>
          <w:trHeight w:val="1767"/>
        </w:trPr>
        <w:tc>
          <w:tcPr>
            <w:tcW w:w="9421" w:type="dxa"/>
            <w:gridSpan w:val="3"/>
            <w:tcBorders>
              <w:top w:val="single" w:sz="24" w:space="0" w:color="auto"/>
              <w:bottom w:val="single" w:sz="24" w:space="0" w:color="auto"/>
            </w:tcBorders>
          </w:tcPr>
          <w:p w:rsidR="002800DC" w:rsidRPr="00C76275" w:rsidRDefault="002800DC" w:rsidP="00D0715E">
            <w:pPr>
              <w:widowControl/>
              <w:spacing w:before="240" w:after="240"/>
              <w:ind w:right="-57"/>
              <w:jc w:val="center"/>
              <w:rPr>
                <w:b/>
                <w:bCs/>
                <w:sz w:val="28"/>
                <w:szCs w:val="28"/>
              </w:rPr>
            </w:pPr>
            <w:r w:rsidRPr="00C76275">
              <w:rPr>
                <w:b/>
                <w:bCs/>
                <w:sz w:val="28"/>
                <w:szCs w:val="28"/>
              </w:rPr>
              <w:t>МИНИСТЕРСТВО РОССИЙСКОЙ ФЕДЕРАЦИИ ПО ДЕЛАМ ГРАЖДАНСКОЙ ОБОРОНЫ,</w:t>
            </w:r>
            <w:r w:rsidRPr="00C76275">
              <w:rPr>
                <w:b/>
                <w:bCs/>
                <w:sz w:val="28"/>
                <w:szCs w:val="28"/>
              </w:rPr>
              <w:br/>
            </w:r>
            <w:r w:rsidRPr="00C76275">
              <w:rPr>
                <w:b/>
                <w:sz w:val="28"/>
                <w:szCs w:val="28"/>
              </w:rPr>
              <w:t>ЧРЕЗВЫЧАЙНЫМ СИТУАЦИЯМ И ЛИКВИДАЦИИ ПОСЛЕДСТВИЙ СТИХИЙНЫХ БЕДСТВИЙ</w:t>
            </w:r>
          </w:p>
        </w:tc>
      </w:tr>
      <w:tr w:rsidR="002800DC" w:rsidRPr="00C76275">
        <w:tc>
          <w:tcPr>
            <w:tcW w:w="3015" w:type="dxa"/>
            <w:tcBorders>
              <w:top w:val="single" w:sz="24" w:space="0" w:color="auto"/>
              <w:bottom w:val="single" w:sz="12" w:space="0" w:color="auto"/>
            </w:tcBorders>
            <w:vAlign w:val="center"/>
          </w:tcPr>
          <w:p w:rsidR="002800DC" w:rsidRPr="00C76275" w:rsidRDefault="002800DC" w:rsidP="00D0715E">
            <w:pPr>
              <w:widowControl/>
              <w:rPr>
                <w:sz w:val="36"/>
                <w:szCs w:val="36"/>
              </w:rPr>
            </w:pPr>
          </w:p>
        </w:tc>
        <w:tc>
          <w:tcPr>
            <w:tcW w:w="3158" w:type="dxa"/>
            <w:tcBorders>
              <w:top w:val="single" w:sz="24" w:space="0" w:color="auto"/>
              <w:bottom w:val="single" w:sz="12" w:space="0" w:color="auto"/>
            </w:tcBorders>
            <w:vAlign w:val="center"/>
          </w:tcPr>
          <w:p w:rsidR="002800DC" w:rsidRPr="009861B8" w:rsidRDefault="002800DC" w:rsidP="00D0715E">
            <w:pPr>
              <w:widowControl/>
              <w:spacing w:before="60" w:after="360"/>
              <w:jc w:val="center"/>
              <w:rPr>
                <w:b/>
                <w:spacing w:val="50"/>
                <w:sz w:val="24"/>
                <w:szCs w:val="24"/>
              </w:rPr>
            </w:pPr>
            <w:r w:rsidRPr="009861B8">
              <w:rPr>
                <w:b/>
                <w:spacing w:val="50"/>
                <w:sz w:val="24"/>
                <w:szCs w:val="24"/>
              </w:rPr>
              <w:t>СВОД ПРАВИЛ</w:t>
            </w:r>
          </w:p>
        </w:tc>
        <w:tc>
          <w:tcPr>
            <w:tcW w:w="3248" w:type="dxa"/>
            <w:tcBorders>
              <w:top w:val="single" w:sz="24" w:space="0" w:color="auto"/>
              <w:bottom w:val="single" w:sz="12" w:space="0" w:color="auto"/>
            </w:tcBorders>
          </w:tcPr>
          <w:p w:rsidR="002800DC" w:rsidRPr="009861B8" w:rsidRDefault="002800DC" w:rsidP="00D0715E">
            <w:pPr>
              <w:widowControl/>
              <w:spacing w:before="360"/>
              <w:ind w:right="-113"/>
              <w:rPr>
                <w:b/>
                <w:sz w:val="24"/>
                <w:szCs w:val="24"/>
              </w:rPr>
            </w:pPr>
            <w:r w:rsidRPr="009861B8">
              <w:rPr>
                <w:b/>
                <w:sz w:val="24"/>
                <w:szCs w:val="24"/>
              </w:rPr>
              <w:t xml:space="preserve">СП </w:t>
            </w:r>
          </w:p>
          <w:p w:rsidR="002800DC" w:rsidRPr="009861B8" w:rsidRDefault="002800DC" w:rsidP="00D0715E">
            <w:pPr>
              <w:widowControl/>
              <w:ind w:right="-170"/>
              <w:rPr>
                <w:i/>
                <w:iCs/>
                <w:spacing w:val="-4"/>
                <w:sz w:val="24"/>
                <w:szCs w:val="24"/>
              </w:rPr>
            </w:pPr>
            <w:r w:rsidRPr="009861B8">
              <w:rPr>
                <w:i/>
                <w:iCs/>
                <w:sz w:val="24"/>
                <w:szCs w:val="24"/>
              </w:rPr>
              <w:t xml:space="preserve">(проект, </w:t>
            </w:r>
            <w:r w:rsidRPr="009861B8">
              <w:rPr>
                <w:i/>
                <w:iCs/>
                <w:sz w:val="24"/>
                <w:szCs w:val="24"/>
              </w:rPr>
              <w:br/>
            </w:r>
            <w:r w:rsidR="00FB6F2E" w:rsidRPr="009861B8">
              <w:rPr>
                <w:i/>
                <w:iCs/>
                <w:sz w:val="24"/>
                <w:szCs w:val="24"/>
              </w:rPr>
              <w:t xml:space="preserve">первая </w:t>
            </w:r>
            <w:r w:rsidRPr="009861B8">
              <w:rPr>
                <w:i/>
                <w:iCs/>
                <w:spacing w:val="-8"/>
                <w:sz w:val="24"/>
                <w:szCs w:val="24"/>
              </w:rPr>
              <w:t>редакция</w:t>
            </w:r>
            <w:r w:rsidRPr="009861B8">
              <w:rPr>
                <w:i/>
                <w:iCs/>
                <w:spacing w:val="-4"/>
                <w:sz w:val="24"/>
                <w:szCs w:val="24"/>
              </w:rPr>
              <w:t>)</w:t>
            </w:r>
          </w:p>
          <w:p w:rsidR="002800DC" w:rsidRPr="009861B8" w:rsidRDefault="002800DC" w:rsidP="00D0715E">
            <w:pPr>
              <w:widowControl/>
              <w:ind w:right="-170"/>
              <w:rPr>
                <w:sz w:val="24"/>
                <w:szCs w:val="24"/>
              </w:rPr>
            </w:pPr>
          </w:p>
        </w:tc>
      </w:tr>
    </w:tbl>
    <w:p w:rsidR="002800DC" w:rsidRPr="00F95785" w:rsidRDefault="002800DC" w:rsidP="00F95785">
      <w:pPr>
        <w:widowControl/>
        <w:jc w:val="center"/>
        <w:rPr>
          <w:sz w:val="28"/>
          <w:szCs w:val="28"/>
        </w:rPr>
      </w:pPr>
    </w:p>
    <w:p w:rsidR="002800DC" w:rsidRPr="00F95785" w:rsidRDefault="002800DC" w:rsidP="00F95785">
      <w:pPr>
        <w:widowControl/>
        <w:jc w:val="center"/>
        <w:rPr>
          <w:sz w:val="28"/>
          <w:szCs w:val="28"/>
        </w:rPr>
      </w:pPr>
    </w:p>
    <w:p w:rsidR="002800DC" w:rsidRPr="00F95785" w:rsidRDefault="002800DC" w:rsidP="00F95785">
      <w:pPr>
        <w:widowControl/>
        <w:jc w:val="center"/>
        <w:rPr>
          <w:sz w:val="28"/>
          <w:szCs w:val="28"/>
        </w:rPr>
      </w:pPr>
    </w:p>
    <w:p w:rsidR="002800DC" w:rsidRPr="00F95785" w:rsidRDefault="002800DC" w:rsidP="00F95785">
      <w:pPr>
        <w:widowControl/>
        <w:jc w:val="center"/>
        <w:rPr>
          <w:sz w:val="28"/>
          <w:szCs w:val="28"/>
        </w:rPr>
      </w:pPr>
    </w:p>
    <w:p w:rsidR="002800DC" w:rsidRPr="00F95785" w:rsidRDefault="002800DC" w:rsidP="00F95785">
      <w:pPr>
        <w:widowControl/>
        <w:jc w:val="center"/>
        <w:rPr>
          <w:sz w:val="28"/>
          <w:szCs w:val="28"/>
        </w:rPr>
      </w:pPr>
    </w:p>
    <w:p w:rsidR="002800DC" w:rsidRPr="00C76275" w:rsidRDefault="002800DC" w:rsidP="00D0715E">
      <w:pPr>
        <w:widowControl/>
        <w:jc w:val="center"/>
        <w:rPr>
          <w:sz w:val="28"/>
          <w:szCs w:val="28"/>
        </w:rPr>
      </w:pPr>
    </w:p>
    <w:p w:rsidR="002800DC" w:rsidRDefault="002800DC" w:rsidP="00D0715E">
      <w:pPr>
        <w:widowControl/>
        <w:jc w:val="center"/>
        <w:rPr>
          <w:iCs/>
          <w:sz w:val="24"/>
          <w:szCs w:val="24"/>
        </w:rPr>
      </w:pPr>
    </w:p>
    <w:p w:rsidR="00C61C70" w:rsidRPr="009861B8" w:rsidRDefault="00C61C70" w:rsidP="00D0715E">
      <w:pPr>
        <w:widowControl/>
        <w:jc w:val="center"/>
        <w:rPr>
          <w:iCs/>
          <w:sz w:val="24"/>
          <w:szCs w:val="24"/>
        </w:rPr>
      </w:pPr>
    </w:p>
    <w:p w:rsidR="00346737" w:rsidRDefault="00FB021E" w:rsidP="00FB021E">
      <w:pPr>
        <w:widowControl/>
        <w:jc w:val="center"/>
        <w:rPr>
          <w:rFonts w:eastAsia="MS Mincho"/>
          <w:b/>
          <w:bCs/>
          <w:sz w:val="24"/>
          <w:szCs w:val="24"/>
        </w:rPr>
      </w:pPr>
      <w:r w:rsidRPr="00FB021E">
        <w:rPr>
          <w:rFonts w:eastAsia="MS Mincho"/>
          <w:b/>
          <w:bCs/>
          <w:sz w:val="24"/>
          <w:szCs w:val="24"/>
        </w:rPr>
        <w:t xml:space="preserve">ВРЕМЕННЫЕ ЗДАНИЯ И СООРУЖЕНИЯ ДЛЯ ПРОВЕДЕНИЯ </w:t>
      </w:r>
    </w:p>
    <w:p w:rsidR="00FB021E" w:rsidRPr="00FB021E" w:rsidRDefault="00FB021E" w:rsidP="00FB021E">
      <w:pPr>
        <w:widowControl/>
        <w:jc w:val="center"/>
        <w:rPr>
          <w:rFonts w:eastAsia="MS Mincho"/>
          <w:b/>
          <w:bCs/>
          <w:sz w:val="24"/>
          <w:szCs w:val="24"/>
        </w:rPr>
      </w:pPr>
      <w:r w:rsidRPr="00FB021E">
        <w:rPr>
          <w:rFonts w:eastAsia="MS Mincho"/>
          <w:b/>
          <w:bCs/>
          <w:sz w:val="24"/>
          <w:szCs w:val="24"/>
        </w:rPr>
        <w:t>МЕРОПРИЯТИЙ С МАССОВЫМ ПРЕБЫВАНИЕМ ЛЮДЕЙ</w:t>
      </w:r>
    </w:p>
    <w:p w:rsidR="00FB021E" w:rsidRPr="00FB021E" w:rsidRDefault="00FB021E" w:rsidP="00FB021E">
      <w:pPr>
        <w:widowControl/>
        <w:jc w:val="center"/>
        <w:rPr>
          <w:rFonts w:eastAsia="MS Mincho"/>
          <w:b/>
          <w:bCs/>
          <w:sz w:val="24"/>
          <w:szCs w:val="24"/>
        </w:rPr>
      </w:pPr>
    </w:p>
    <w:p w:rsidR="00FB021E" w:rsidRPr="00FB021E" w:rsidRDefault="00FB021E" w:rsidP="00FB021E">
      <w:pPr>
        <w:widowControl/>
        <w:jc w:val="center"/>
        <w:rPr>
          <w:rFonts w:eastAsia="MS Mincho"/>
          <w:b/>
          <w:bCs/>
          <w:sz w:val="24"/>
          <w:szCs w:val="24"/>
        </w:rPr>
      </w:pPr>
      <w:r w:rsidRPr="00FB021E">
        <w:rPr>
          <w:rFonts w:eastAsia="MS Mincho"/>
          <w:b/>
          <w:bCs/>
          <w:sz w:val="24"/>
          <w:szCs w:val="24"/>
        </w:rPr>
        <w:t>Требования пожарной безопасности</w:t>
      </w:r>
    </w:p>
    <w:p w:rsidR="002800DC" w:rsidRPr="009861B8" w:rsidRDefault="002800DC" w:rsidP="00D0715E">
      <w:pPr>
        <w:widowControl/>
        <w:jc w:val="center"/>
        <w:rPr>
          <w:bCs/>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D0715E">
      <w:pPr>
        <w:widowControl/>
        <w:jc w:val="center"/>
        <w:rPr>
          <w:spacing w:val="-4"/>
          <w:sz w:val="24"/>
          <w:szCs w:val="24"/>
        </w:rPr>
      </w:pPr>
      <w:r w:rsidRPr="009861B8">
        <w:rPr>
          <w:spacing w:val="-4"/>
          <w:sz w:val="24"/>
          <w:szCs w:val="24"/>
        </w:rPr>
        <w:t>Настоящий проект свода правил не подлежит применению до его утверждения</w:t>
      </w: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Pr="009861B8" w:rsidRDefault="002800DC" w:rsidP="00F95785">
      <w:pPr>
        <w:widowControl/>
        <w:jc w:val="center"/>
        <w:rPr>
          <w:sz w:val="24"/>
          <w:szCs w:val="24"/>
        </w:rPr>
      </w:pPr>
    </w:p>
    <w:p w:rsidR="002800DC" w:rsidRDefault="002800DC" w:rsidP="00F95785">
      <w:pPr>
        <w:widowControl/>
        <w:jc w:val="center"/>
        <w:rPr>
          <w:sz w:val="24"/>
          <w:szCs w:val="24"/>
        </w:rPr>
      </w:pPr>
    </w:p>
    <w:p w:rsidR="00C61C70" w:rsidRDefault="00C61C70" w:rsidP="00F95785">
      <w:pPr>
        <w:widowControl/>
        <w:jc w:val="center"/>
        <w:rPr>
          <w:sz w:val="24"/>
          <w:szCs w:val="24"/>
        </w:rPr>
      </w:pPr>
    </w:p>
    <w:p w:rsidR="00C61C70" w:rsidRDefault="00C61C70" w:rsidP="00F95785">
      <w:pPr>
        <w:widowControl/>
        <w:jc w:val="center"/>
        <w:rPr>
          <w:sz w:val="24"/>
          <w:szCs w:val="24"/>
        </w:rPr>
      </w:pPr>
    </w:p>
    <w:p w:rsidR="00C61C70" w:rsidRDefault="00C61C70" w:rsidP="00F95785">
      <w:pPr>
        <w:widowControl/>
        <w:jc w:val="center"/>
        <w:rPr>
          <w:sz w:val="24"/>
          <w:szCs w:val="24"/>
        </w:rPr>
      </w:pPr>
    </w:p>
    <w:p w:rsidR="00C61C70" w:rsidRDefault="00C61C70" w:rsidP="00F95785">
      <w:pPr>
        <w:widowControl/>
        <w:jc w:val="center"/>
        <w:rPr>
          <w:sz w:val="24"/>
          <w:szCs w:val="24"/>
        </w:rPr>
      </w:pPr>
    </w:p>
    <w:p w:rsidR="00C61C70" w:rsidRPr="009861B8" w:rsidRDefault="00C61C70" w:rsidP="00F95785">
      <w:pPr>
        <w:widowControl/>
        <w:jc w:val="center"/>
        <w:rPr>
          <w:sz w:val="24"/>
          <w:szCs w:val="24"/>
        </w:rPr>
      </w:pPr>
    </w:p>
    <w:p w:rsidR="0044524B" w:rsidRPr="001319B2" w:rsidRDefault="0044524B" w:rsidP="00F95785">
      <w:pPr>
        <w:widowControl/>
        <w:jc w:val="center"/>
        <w:rPr>
          <w:sz w:val="24"/>
          <w:szCs w:val="24"/>
          <w:lang w:val="en-US"/>
        </w:rPr>
      </w:pPr>
    </w:p>
    <w:p w:rsidR="002800DC" w:rsidRDefault="002800DC" w:rsidP="00D0715E">
      <w:pPr>
        <w:widowControl/>
        <w:jc w:val="center"/>
        <w:rPr>
          <w:b/>
          <w:sz w:val="24"/>
          <w:szCs w:val="24"/>
          <w:lang w:val="en-US"/>
        </w:rPr>
      </w:pPr>
      <w:r w:rsidRPr="009861B8">
        <w:rPr>
          <w:b/>
          <w:sz w:val="24"/>
          <w:szCs w:val="24"/>
        </w:rPr>
        <w:t xml:space="preserve">Москва </w:t>
      </w:r>
    </w:p>
    <w:p w:rsidR="001319B2" w:rsidRPr="001319B2" w:rsidRDefault="001319B2" w:rsidP="00D0715E">
      <w:pPr>
        <w:widowControl/>
        <w:jc w:val="center"/>
        <w:rPr>
          <w:b/>
          <w:sz w:val="24"/>
          <w:szCs w:val="24"/>
          <w:lang w:val="en-US"/>
        </w:rPr>
      </w:pPr>
    </w:p>
    <w:p w:rsidR="002800DC" w:rsidRPr="009861B8" w:rsidRDefault="00C61C70" w:rsidP="00D0715E">
      <w:pPr>
        <w:widowControl/>
        <w:jc w:val="center"/>
        <w:rPr>
          <w:b/>
          <w:sz w:val="24"/>
          <w:szCs w:val="24"/>
        </w:rPr>
      </w:pPr>
      <w:r>
        <w:rPr>
          <w:b/>
          <w:sz w:val="24"/>
          <w:szCs w:val="24"/>
        </w:rPr>
        <w:t>2020</w:t>
      </w:r>
    </w:p>
    <w:p w:rsidR="002800DC" w:rsidRPr="00F95785" w:rsidRDefault="002800DC" w:rsidP="00F95785"/>
    <w:p w:rsidR="002800DC" w:rsidRPr="00F95785" w:rsidRDefault="002800DC" w:rsidP="00F95785">
      <w:pPr>
        <w:sectPr w:rsidR="002800DC" w:rsidRPr="00F95785" w:rsidSect="00D0715E">
          <w:footerReference w:type="even" r:id="rId8"/>
          <w:footerReference w:type="default" r:id="rId9"/>
          <w:pgSz w:w="11909" w:h="16834" w:code="9"/>
          <w:pgMar w:top="1134" w:right="850" w:bottom="1134" w:left="1701" w:header="0" w:footer="0" w:gutter="0"/>
          <w:cols w:space="60"/>
          <w:noEndnote/>
          <w:docGrid w:linePitch="272"/>
        </w:sectPr>
      </w:pPr>
    </w:p>
    <w:p w:rsidR="002800DC" w:rsidRPr="007D798E" w:rsidRDefault="002800DC" w:rsidP="00F95785">
      <w:pPr>
        <w:spacing w:after="120"/>
        <w:jc w:val="center"/>
        <w:rPr>
          <w:b/>
          <w:sz w:val="24"/>
          <w:szCs w:val="24"/>
        </w:rPr>
      </w:pPr>
      <w:r w:rsidRPr="007D798E">
        <w:rPr>
          <w:b/>
          <w:sz w:val="24"/>
          <w:szCs w:val="24"/>
        </w:rPr>
        <w:lastRenderedPageBreak/>
        <w:t>Предисловие</w:t>
      </w:r>
    </w:p>
    <w:p w:rsidR="009861B8" w:rsidRPr="00884570" w:rsidRDefault="009861B8" w:rsidP="009861B8">
      <w:pPr>
        <w:shd w:val="clear" w:color="auto" w:fill="FFFFFF"/>
        <w:spacing w:line="360" w:lineRule="auto"/>
        <w:ind w:firstLine="709"/>
        <w:jc w:val="both"/>
        <w:rPr>
          <w:bCs/>
          <w:sz w:val="24"/>
          <w:szCs w:val="24"/>
        </w:rPr>
      </w:pPr>
      <w:r w:rsidRPr="00884570">
        <w:rPr>
          <w:bCs/>
          <w:sz w:val="24"/>
          <w:szCs w:val="24"/>
        </w:rPr>
        <w:t xml:space="preserve">Цели и принципы стандартизации в Российской Федерации установлены Федеральным законом от 29 июня </w:t>
      </w:r>
      <w:smartTag w:uri="urn:schemas-microsoft-com:office:smarttags" w:element="metricconverter">
        <w:smartTagPr>
          <w:attr w:name="ProductID" w:val="2016 г"/>
        </w:smartTagPr>
        <w:r w:rsidRPr="00884570">
          <w:rPr>
            <w:bCs/>
            <w:sz w:val="24"/>
            <w:szCs w:val="24"/>
          </w:rPr>
          <w:t>2016 г</w:t>
        </w:r>
      </w:smartTag>
      <w:r w:rsidRPr="00884570">
        <w:rPr>
          <w:bCs/>
          <w:sz w:val="24"/>
          <w:szCs w:val="24"/>
        </w:rPr>
        <w:t xml:space="preserve">. № 162-ФЗ «О стандартизации в Российской Федерации», а правила </w:t>
      </w:r>
      <w:r w:rsidR="0083210D">
        <w:rPr>
          <w:bCs/>
          <w:sz w:val="24"/>
          <w:szCs w:val="24"/>
        </w:rPr>
        <w:t>разработки</w:t>
      </w:r>
      <w:r w:rsidRPr="00884570">
        <w:rPr>
          <w:bCs/>
          <w:sz w:val="24"/>
          <w:szCs w:val="24"/>
        </w:rPr>
        <w:t xml:space="preserve"> сводов правил — постановлением Правительства Российской Федерации от 1 июля </w:t>
      </w:r>
      <w:smartTag w:uri="urn:schemas-microsoft-com:office:smarttags" w:element="metricconverter">
        <w:smartTagPr>
          <w:attr w:name="ProductID" w:val="2016 г"/>
        </w:smartTagPr>
        <w:r w:rsidRPr="00884570">
          <w:rPr>
            <w:bCs/>
            <w:sz w:val="24"/>
            <w:szCs w:val="24"/>
          </w:rPr>
          <w:t>2016 г</w:t>
        </w:r>
      </w:smartTag>
      <w:r w:rsidRPr="00884570">
        <w:rPr>
          <w:bCs/>
          <w:sz w:val="24"/>
          <w:szCs w:val="24"/>
        </w:rPr>
        <w:t>. № 624 «Об утверждении Правил разработки, утверждения, опубликования, изменения и отмены сводов правил»</w:t>
      </w:r>
    </w:p>
    <w:p w:rsidR="009861B8" w:rsidRDefault="009861B8" w:rsidP="009861B8">
      <w:pPr>
        <w:shd w:val="clear" w:color="auto" w:fill="FFFFFF"/>
        <w:spacing w:line="360" w:lineRule="auto"/>
        <w:ind w:firstLine="709"/>
        <w:jc w:val="both"/>
        <w:rPr>
          <w:b/>
          <w:bCs/>
          <w:sz w:val="24"/>
          <w:szCs w:val="24"/>
        </w:rPr>
      </w:pPr>
    </w:p>
    <w:p w:rsidR="009861B8" w:rsidRPr="00884570" w:rsidRDefault="009861B8" w:rsidP="009861B8">
      <w:pPr>
        <w:shd w:val="clear" w:color="auto" w:fill="FFFFFF"/>
        <w:spacing w:line="360" w:lineRule="auto"/>
        <w:ind w:firstLine="709"/>
        <w:jc w:val="both"/>
        <w:rPr>
          <w:b/>
          <w:bCs/>
          <w:sz w:val="24"/>
          <w:szCs w:val="24"/>
        </w:rPr>
      </w:pPr>
      <w:r w:rsidRPr="00884570">
        <w:rPr>
          <w:b/>
          <w:bCs/>
          <w:sz w:val="24"/>
          <w:szCs w:val="24"/>
        </w:rPr>
        <w:t>Сведения о своде правил</w:t>
      </w:r>
    </w:p>
    <w:p w:rsidR="002800DC" w:rsidRPr="00E7678E" w:rsidRDefault="002800DC" w:rsidP="009861B8">
      <w:pPr>
        <w:widowControl/>
        <w:spacing w:line="360" w:lineRule="auto"/>
        <w:ind w:firstLine="567"/>
        <w:jc w:val="both"/>
        <w:rPr>
          <w:sz w:val="24"/>
          <w:szCs w:val="28"/>
        </w:rPr>
      </w:pPr>
      <w:r w:rsidRPr="00E7678E">
        <w:rPr>
          <w:spacing w:val="4"/>
          <w:sz w:val="24"/>
          <w:szCs w:val="28"/>
        </w:rPr>
        <w:t>1</w:t>
      </w:r>
      <w:r w:rsidR="00C76275" w:rsidRPr="00E7678E">
        <w:rPr>
          <w:spacing w:val="4"/>
          <w:sz w:val="24"/>
          <w:szCs w:val="28"/>
        </w:rPr>
        <w:tab/>
      </w:r>
      <w:r w:rsidRPr="00E7678E">
        <w:rPr>
          <w:spacing w:val="4"/>
          <w:sz w:val="24"/>
          <w:szCs w:val="28"/>
        </w:rPr>
        <w:t>РАЗРАБОТАН И ВНЕСЕН Федеральным государственным бюджетным учреждением «Всероссийский ордена “Знак Почета” научно-исследовательский ин</w:t>
      </w:r>
      <w:r w:rsidRPr="00E7678E">
        <w:rPr>
          <w:spacing w:val="-2"/>
          <w:sz w:val="24"/>
          <w:szCs w:val="28"/>
        </w:rPr>
        <w:t>ститут противопожарной обороны Министерства Российской Федерации по делам</w:t>
      </w:r>
      <w:r w:rsidRPr="00E7678E">
        <w:rPr>
          <w:sz w:val="24"/>
          <w:szCs w:val="28"/>
        </w:rPr>
        <w:t xml:space="preserve"> гражданской обороны, чрезвычайным ситуациям и ликвидации последствий стихийных бедствий» (ФГБУ ВНИИПО МЧС России)</w:t>
      </w:r>
    </w:p>
    <w:p w:rsidR="002800DC" w:rsidRPr="00A71421" w:rsidRDefault="002800DC" w:rsidP="009861B8">
      <w:pPr>
        <w:widowControl/>
        <w:spacing w:line="360" w:lineRule="auto"/>
        <w:ind w:firstLine="567"/>
        <w:jc w:val="both"/>
        <w:rPr>
          <w:spacing w:val="-4"/>
          <w:sz w:val="24"/>
          <w:szCs w:val="28"/>
        </w:rPr>
      </w:pPr>
      <w:r w:rsidRPr="00E7678E">
        <w:rPr>
          <w:spacing w:val="-4"/>
          <w:sz w:val="24"/>
          <w:szCs w:val="28"/>
        </w:rPr>
        <w:t>2</w:t>
      </w:r>
      <w:r w:rsidR="00C76275" w:rsidRPr="00E7678E">
        <w:rPr>
          <w:spacing w:val="-4"/>
          <w:sz w:val="24"/>
          <w:szCs w:val="28"/>
        </w:rPr>
        <w:tab/>
      </w:r>
      <w:r w:rsidRPr="00E7678E">
        <w:rPr>
          <w:spacing w:val="-4"/>
          <w:sz w:val="24"/>
          <w:szCs w:val="28"/>
        </w:rPr>
        <w:t>УТВЕРЖДЕН И ВВЕДЕН В ДЕЙСТВИЕ Приказом Министерства Российской Федерации по делам гражданской обороны, чрезвычайным ситуа</w:t>
      </w:r>
      <w:r w:rsidRPr="00E7678E">
        <w:rPr>
          <w:spacing w:val="4"/>
          <w:sz w:val="24"/>
          <w:szCs w:val="28"/>
        </w:rPr>
        <w:t xml:space="preserve">циям и ликвидации </w:t>
      </w:r>
      <w:r w:rsidRPr="00A71421">
        <w:rPr>
          <w:spacing w:val="4"/>
          <w:sz w:val="24"/>
          <w:szCs w:val="28"/>
        </w:rPr>
        <w:t xml:space="preserve">последствий стихийных бедствий (МЧС России) </w:t>
      </w:r>
      <w:r w:rsidR="009861B8" w:rsidRPr="00A71421">
        <w:rPr>
          <w:spacing w:val="-4"/>
          <w:sz w:val="24"/>
          <w:szCs w:val="28"/>
        </w:rPr>
        <w:t>от _______ № _____</w:t>
      </w:r>
    </w:p>
    <w:p w:rsidR="002800DC" w:rsidRPr="00A71421" w:rsidRDefault="002800DC" w:rsidP="009861B8">
      <w:pPr>
        <w:widowControl/>
        <w:spacing w:line="360" w:lineRule="auto"/>
        <w:ind w:firstLine="567"/>
        <w:jc w:val="both"/>
        <w:rPr>
          <w:spacing w:val="-4"/>
          <w:sz w:val="24"/>
          <w:szCs w:val="28"/>
        </w:rPr>
      </w:pPr>
      <w:r w:rsidRPr="00A71421">
        <w:rPr>
          <w:spacing w:val="-4"/>
          <w:sz w:val="24"/>
          <w:szCs w:val="28"/>
        </w:rPr>
        <w:t>3</w:t>
      </w:r>
      <w:r w:rsidR="00C76275" w:rsidRPr="00A71421">
        <w:rPr>
          <w:spacing w:val="-4"/>
          <w:sz w:val="24"/>
          <w:szCs w:val="28"/>
        </w:rPr>
        <w:tab/>
      </w:r>
      <w:r w:rsidRPr="00A71421">
        <w:rPr>
          <w:spacing w:val="-4"/>
          <w:sz w:val="24"/>
          <w:szCs w:val="28"/>
        </w:rPr>
        <w:t>ЗАРЕГИСТРИРОВАН Федеральным агентством по техническому регулированию и метрологии _______________</w:t>
      </w:r>
    </w:p>
    <w:p w:rsidR="0019315C" w:rsidRPr="00A71421" w:rsidRDefault="0019315C" w:rsidP="009861B8">
      <w:pPr>
        <w:widowControl/>
        <w:spacing w:line="360" w:lineRule="auto"/>
        <w:ind w:firstLine="567"/>
        <w:jc w:val="both"/>
        <w:rPr>
          <w:spacing w:val="-4"/>
          <w:sz w:val="24"/>
          <w:szCs w:val="28"/>
        </w:rPr>
      </w:pPr>
      <w:r w:rsidRPr="00A71421">
        <w:rPr>
          <w:spacing w:val="-4"/>
          <w:sz w:val="24"/>
          <w:szCs w:val="28"/>
        </w:rPr>
        <w:t xml:space="preserve">4 ВВЕДЕН </w:t>
      </w:r>
      <w:r w:rsidR="003075C3" w:rsidRPr="00A71421">
        <w:rPr>
          <w:spacing w:val="-4"/>
          <w:sz w:val="24"/>
          <w:szCs w:val="28"/>
        </w:rPr>
        <w:t>ВПЕРВЫЕ</w:t>
      </w:r>
    </w:p>
    <w:p w:rsidR="002800DC" w:rsidRPr="00A71421" w:rsidRDefault="002800DC" w:rsidP="00C76275">
      <w:pPr>
        <w:widowControl/>
        <w:spacing w:line="360" w:lineRule="auto"/>
        <w:ind w:firstLine="567"/>
        <w:jc w:val="both"/>
        <w:rPr>
          <w:sz w:val="24"/>
          <w:szCs w:val="28"/>
        </w:rPr>
      </w:pPr>
    </w:p>
    <w:p w:rsidR="009861B8" w:rsidRPr="0061264B" w:rsidRDefault="009861B8" w:rsidP="009861B8">
      <w:pPr>
        <w:shd w:val="clear" w:color="auto" w:fill="FFFFFF"/>
        <w:spacing w:line="360" w:lineRule="auto"/>
        <w:ind w:firstLine="720"/>
        <w:jc w:val="both"/>
        <w:rPr>
          <w:sz w:val="24"/>
          <w:szCs w:val="24"/>
        </w:rPr>
      </w:pPr>
      <w:r w:rsidRPr="00A71421">
        <w:rPr>
          <w:i/>
          <w:sz w:val="24"/>
          <w:szCs w:val="24"/>
        </w:rPr>
        <w:t xml:space="preserve">Информация о пересмотре или внесении изменений в настоящий свод правил, а также </w:t>
      </w:r>
      <w:r w:rsidRPr="0061264B">
        <w:rPr>
          <w:i/>
          <w:sz w:val="24"/>
          <w:szCs w:val="24"/>
        </w:rPr>
        <w:t xml:space="preserve">тексты размещаются в информационной системе общего пользования - на официальном сайте разработчика. </w:t>
      </w:r>
      <w:r w:rsidRPr="0061264B">
        <w:rPr>
          <w:i/>
          <w:iCs/>
          <w:color w:val="000001"/>
          <w:sz w:val="24"/>
          <w:szCs w:val="24"/>
        </w:rPr>
        <w:t>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сети Интернет (</w:t>
      </w:r>
      <w:r w:rsidRPr="0061264B">
        <w:rPr>
          <w:i/>
          <w:iCs/>
          <w:color w:val="000001"/>
          <w:sz w:val="24"/>
          <w:szCs w:val="24"/>
          <w:lang w:val="en-US"/>
        </w:rPr>
        <w:t>www</w:t>
      </w:r>
      <w:r w:rsidRPr="0061264B">
        <w:rPr>
          <w:i/>
          <w:iCs/>
          <w:color w:val="000001"/>
          <w:sz w:val="24"/>
          <w:szCs w:val="24"/>
        </w:rPr>
        <w:t>.gost.ru).</w:t>
      </w:r>
    </w:p>
    <w:p w:rsidR="009861B8" w:rsidRPr="00884570" w:rsidRDefault="009861B8" w:rsidP="009861B8">
      <w:pPr>
        <w:shd w:val="clear" w:color="auto" w:fill="FFFFFF"/>
        <w:spacing w:line="360" w:lineRule="auto"/>
        <w:ind w:firstLine="709"/>
        <w:rPr>
          <w:bCs/>
          <w:sz w:val="24"/>
          <w:szCs w:val="24"/>
        </w:rPr>
      </w:pPr>
    </w:p>
    <w:p w:rsidR="00664A5C" w:rsidRPr="009861B8" w:rsidRDefault="009861B8" w:rsidP="009861B8">
      <w:pPr>
        <w:shd w:val="clear" w:color="auto" w:fill="FFFFFF"/>
        <w:spacing w:line="360" w:lineRule="auto"/>
        <w:ind w:firstLine="720"/>
        <w:jc w:val="both"/>
        <w:rPr>
          <w:sz w:val="24"/>
          <w:szCs w:val="24"/>
        </w:rPr>
      </w:pPr>
      <w:r w:rsidRPr="0061264B">
        <w:rPr>
          <w:sz w:val="24"/>
          <w:szCs w:val="24"/>
        </w:rPr>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органа исполнительной власти в сфере с</w:t>
      </w:r>
      <w:r>
        <w:rPr>
          <w:sz w:val="24"/>
          <w:szCs w:val="24"/>
        </w:rPr>
        <w:t>тандартизации</w:t>
      </w:r>
    </w:p>
    <w:p w:rsidR="002800DC" w:rsidRDefault="00F95785" w:rsidP="002E0F26">
      <w:pPr>
        <w:spacing w:after="120"/>
        <w:jc w:val="center"/>
        <w:rPr>
          <w:b/>
          <w:sz w:val="24"/>
        </w:rPr>
      </w:pPr>
      <w:r>
        <w:rPr>
          <w:b/>
          <w:sz w:val="24"/>
        </w:rPr>
        <w:br w:type="page"/>
      </w:r>
      <w:r w:rsidR="002800DC" w:rsidRPr="003C2C75">
        <w:rPr>
          <w:b/>
          <w:sz w:val="24"/>
        </w:rPr>
        <w:lastRenderedPageBreak/>
        <w:t>Содержание</w:t>
      </w:r>
    </w:p>
    <w:p w:rsidR="00906E94" w:rsidRPr="003C2C75" w:rsidRDefault="00906E94" w:rsidP="002E0F26">
      <w:pPr>
        <w:spacing w:after="120"/>
        <w:jc w:val="center"/>
        <w:rPr>
          <w:b/>
          <w:sz w:val="24"/>
        </w:rPr>
      </w:pPr>
    </w:p>
    <w:p w:rsidR="002800DC" w:rsidRPr="003C2C75" w:rsidRDefault="003C2C75" w:rsidP="00364CAA">
      <w:pPr>
        <w:widowControl/>
        <w:tabs>
          <w:tab w:val="left" w:pos="284"/>
          <w:tab w:val="right" w:leader="dot" w:pos="9412"/>
        </w:tabs>
        <w:spacing w:before="60" w:line="360" w:lineRule="auto"/>
        <w:jc w:val="both"/>
        <w:rPr>
          <w:sz w:val="24"/>
          <w:szCs w:val="28"/>
        </w:rPr>
      </w:pPr>
      <w:r w:rsidRPr="003C2C75">
        <w:rPr>
          <w:sz w:val="24"/>
          <w:szCs w:val="28"/>
        </w:rPr>
        <w:t>1</w:t>
      </w:r>
      <w:r w:rsidR="00364CAA">
        <w:rPr>
          <w:sz w:val="24"/>
          <w:szCs w:val="28"/>
        </w:rPr>
        <w:tab/>
      </w:r>
      <w:r w:rsidR="002800DC" w:rsidRPr="003C2C75">
        <w:rPr>
          <w:sz w:val="24"/>
          <w:szCs w:val="28"/>
        </w:rPr>
        <w:t xml:space="preserve">Область применения </w:t>
      </w:r>
      <w:r w:rsidR="002800DC" w:rsidRPr="003C2C75">
        <w:rPr>
          <w:sz w:val="24"/>
          <w:szCs w:val="28"/>
        </w:rPr>
        <w:tab/>
      </w:r>
    </w:p>
    <w:p w:rsidR="002800DC" w:rsidRPr="003C2C75" w:rsidRDefault="002800DC" w:rsidP="00364CAA">
      <w:pPr>
        <w:widowControl/>
        <w:tabs>
          <w:tab w:val="left" w:pos="284"/>
          <w:tab w:val="right" w:leader="dot" w:pos="9412"/>
        </w:tabs>
        <w:spacing w:before="60" w:line="360" w:lineRule="auto"/>
        <w:jc w:val="both"/>
        <w:rPr>
          <w:sz w:val="24"/>
          <w:szCs w:val="28"/>
        </w:rPr>
      </w:pPr>
      <w:r w:rsidRPr="003C2C75">
        <w:rPr>
          <w:sz w:val="24"/>
          <w:szCs w:val="28"/>
        </w:rPr>
        <w:t>2</w:t>
      </w:r>
      <w:r w:rsidR="00364CAA">
        <w:rPr>
          <w:sz w:val="24"/>
          <w:szCs w:val="28"/>
        </w:rPr>
        <w:tab/>
      </w:r>
      <w:r w:rsidR="00FB021E">
        <w:rPr>
          <w:sz w:val="24"/>
          <w:szCs w:val="28"/>
        </w:rPr>
        <w:t xml:space="preserve">Нормативные ссылки </w:t>
      </w:r>
      <w:r w:rsidR="00FB021E">
        <w:rPr>
          <w:sz w:val="24"/>
          <w:szCs w:val="28"/>
        </w:rPr>
        <w:tab/>
      </w:r>
    </w:p>
    <w:p w:rsidR="00FB021E" w:rsidRDefault="002800DC" w:rsidP="00364CAA">
      <w:pPr>
        <w:widowControl/>
        <w:tabs>
          <w:tab w:val="left" w:pos="284"/>
          <w:tab w:val="right" w:leader="dot" w:pos="9412"/>
        </w:tabs>
        <w:spacing w:before="60" w:line="360" w:lineRule="auto"/>
        <w:jc w:val="both"/>
        <w:rPr>
          <w:sz w:val="24"/>
          <w:szCs w:val="28"/>
        </w:rPr>
      </w:pPr>
      <w:r w:rsidRPr="003C2C75">
        <w:rPr>
          <w:sz w:val="24"/>
          <w:szCs w:val="28"/>
        </w:rPr>
        <w:t>3</w:t>
      </w:r>
      <w:r w:rsidR="00364CAA">
        <w:rPr>
          <w:sz w:val="24"/>
          <w:szCs w:val="28"/>
        </w:rPr>
        <w:tab/>
      </w:r>
      <w:r w:rsidRPr="003C2C75">
        <w:rPr>
          <w:sz w:val="24"/>
          <w:szCs w:val="28"/>
        </w:rPr>
        <w:t xml:space="preserve">Термины и определения </w:t>
      </w:r>
      <w:r w:rsidRPr="003C2C75">
        <w:rPr>
          <w:sz w:val="24"/>
          <w:szCs w:val="28"/>
        </w:rPr>
        <w:tab/>
      </w:r>
    </w:p>
    <w:p w:rsidR="002800DC" w:rsidRDefault="002800DC" w:rsidP="00364CAA">
      <w:pPr>
        <w:widowControl/>
        <w:tabs>
          <w:tab w:val="left" w:pos="284"/>
          <w:tab w:val="right" w:leader="dot" w:pos="9412"/>
        </w:tabs>
        <w:spacing w:before="60" w:line="360" w:lineRule="auto"/>
        <w:jc w:val="both"/>
        <w:rPr>
          <w:sz w:val="24"/>
          <w:szCs w:val="28"/>
        </w:rPr>
      </w:pPr>
      <w:r w:rsidRPr="003C2C75">
        <w:rPr>
          <w:sz w:val="24"/>
          <w:szCs w:val="28"/>
        </w:rPr>
        <w:t>4</w:t>
      </w:r>
      <w:r w:rsidR="00364CAA">
        <w:rPr>
          <w:sz w:val="24"/>
          <w:szCs w:val="28"/>
        </w:rPr>
        <w:tab/>
      </w:r>
      <w:r w:rsidR="00FB021E">
        <w:rPr>
          <w:sz w:val="24"/>
          <w:szCs w:val="28"/>
        </w:rPr>
        <w:t>Общие требования</w:t>
      </w:r>
      <w:r w:rsidRPr="003C2C75">
        <w:rPr>
          <w:sz w:val="24"/>
          <w:szCs w:val="28"/>
        </w:rPr>
        <w:t xml:space="preserve"> </w:t>
      </w:r>
      <w:r w:rsidRPr="003C2C75">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4.1 Общие положения……………………………………………………………………..</w:t>
      </w:r>
      <w:r>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4.2 Определение возможности проведения мероприятия с массовым пребыванием людей……………………………………………………………………………</w:t>
      </w:r>
    </w:p>
    <w:p w:rsidR="002925D7" w:rsidRDefault="002925D7" w:rsidP="00364CAA">
      <w:pPr>
        <w:widowControl/>
        <w:tabs>
          <w:tab w:val="left" w:pos="284"/>
          <w:tab w:val="right" w:leader="dot" w:pos="9412"/>
        </w:tabs>
        <w:spacing w:before="60" w:line="360" w:lineRule="auto"/>
        <w:jc w:val="both"/>
        <w:rPr>
          <w:sz w:val="24"/>
          <w:szCs w:val="28"/>
        </w:rPr>
      </w:pPr>
      <w:r>
        <w:rPr>
          <w:sz w:val="24"/>
          <w:szCs w:val="28"/>
        </w:rPr>
        <w:t>5</w:t>
      </w:r>
      <w:r w:rsidR="00364CAA">
        <w:rPr>
          <w:sz w:val="24"/>
          <w:szCs w:val="28"/>
        </w:rPr>
        <w:tab/>
      </w:r>
      <w:r w:rsidR="00FB021E">
        <w:rPr>
          <w:sz w:val="24"/>
          <w:szCs w:val="28"/>
        </w:rPr>
        <w:t>Требования пожарной безопасности к генеральному плану</w:t>
      </w:r>
      <w:r>
        <w:rPr>
          <w:sz w:val="24"/>
          <w:szCs w:val="28"/>
        </w:rPr>
        <w:t xml:space="preserve"> </w:t>
      </w:r>
      <w:r w:rsidR="00364CAA">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5.1 Размещение временных сооружений………</w:t>
      </w:r>
      <w:r>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5.2 Требования к проездам и подъездам колесных мобильных средств пожаротушения (пожарных автомобилей)……</w:t>
      </w:r>
      <w:r>
        <w:rPr>
          <w:sz w:val="24"/>
          <w:szCs w:val="28"/>
        </w:rPr>
        <w:tab/>
      </w:r>
    </w:p>
    <w:p w:rsidR="00FB021E" w:rsidRPr="003C2C75" w:rsidRDefault="00FB021E" w:rsidP="00364CAA">
      <w:pPr>
        <w:widowControl/>
        <w:tabs>
          <w:tab w:val="left" w:pos="284"/>
          <w:tab w:val="right" w:leader="dot" w:pos="9412"/>
        </w:tabs>
        <w:spacing w:before="60" w:line="360" w:lineRule="auto"/>
        <w:jc w:val="both"/>
        <w:rPr>
          <w:sz w:val="24"/>
          <w:szCs w:val="28"/>
        </w:rPr>
      </w:pPr>
      <w:r>
        <w:rPr>
          <w:sz w:val="24"/>
          <w:szCs w:val="28"/>
        </w:rPr>
        <w:t>5.3 Наружное противопожарное водоснабжение и размещение пожарных гидрантов…………</w:t>
      </w:r>
      <w:r>
        <w:rPr>
          <w:sz w:val="24"/>
          <w:szCs w:val="28"/>
        </w:rPr>
        <w:tab/>
      </w:r>
    </w:p>
    <w:p w:rsidR="002800DC" w:rsidRDefault="00364CAA" w:rsidP="00364CAA">
      <w:pPr>
        <w:widowControl/>
        <w:tabs>
          <w:tab w:val="left" w:pos="284"/>
          <w:tab w:val="right" w:leader="dot" w:pos="9412"/>
        </w:tabs>
        <w:spacing w:before="60" w:line="360" w:lineRule="auto"/>
        <w:jc w:val="both"/>
        <w:rPr>
          <w:sz w:val="24"/>
          <w:szCs w:val="28"/>
        </w:rPr>
      </w:pPr>
      <w:r w:rsidRPr="00364CAA">
        <w:rPr>
          <w:sz w:val="24"/>
          <w:szCs w:val="28"/>
        </w:rPr>
        <w:t>6</w:t>
      </w:r>
      <w:r w:rsidRPr="00364CAA">
        <w:rPr>
          <w:sz w:val="24"/>
          <w:szCs w:val="28"/>
        </w:rPr>
        <w:tab/>
      </w:r>
      <w:r w:rsidR="00FB021E">
        <w:rPr>
          <w:sz w:val="24"/>
          <w:szCs w:val="28"/>
        </w:rPr>
        <w:t>Требования пожарной безопасности к конструктивным и объемно-планировочным решениям</w:t>
      </w:r>
      <w:r w:rsidR="002800DC" w:rsidRPr="00364CAA">
        <w:rPr>
          <w:sz w:val="24"/>
          <w:szCs w:val="28"/>
        </w:rPr>
        <w:t xml:space="preserve"> </w:t>
      </w:r>
      <w:r w:rsidR="002800DC" w:rsidRPr="00364CAA">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6.1 Требования к конструктивным решениям</w:t>
      </w:r>
      <w:r>
        <w:rPr>
          <w:sz w:val="24"/>
          <w:szCs w:val="28"/>
        </w:rPr>
        <w:tab/>
      </w:r>
    </w:p>
    <w:p w:rsidR="00FB021E" w:rsidRPr="00364CAA" w:rsidRDefault="00FB021E" w:rsidP="00364CAA">
      <w:pPr>
        <w:widowControl/>
        <w:tabs>
          <w:tab w:val="left" w:pos="284"/>
          <w:tab w:val="right" w:leader="dot" w:pos="9412"/>
        </w:tabs>
        <w:spacing w:before="60" w:line="360" w:lineRule="auto"/>
        <w:jc w:val="both"/>
        <w:rPr>
          <w:sz w:val="24"/>
          <w:szCs w:val="28"/>
        </w:rPr>
      </w:pPr>
      <w:r>
        <w:rPr>
          <w:sz w:val="24"/>
          <w:szCs w:val="28"/>
        </w:rPr>
        <w:t>6.2 Требования к объемно-планировочным решениям ……………</w:t>
      </w:r>
      <w:r>
        <w:rPr>
          <w:sz w:val="24"/>
          <w:szCs w:val="28"/>
        </w:rPr>
        <w:tab/>
      </w:r>
    </w:p>
    <w:p w:rsidR="00364CAA" w:rsidRPr="00364CAA" w:rsidRDefault="00364CAA" w:rsidP="00364CAA">
      <w:pPr>
        <w:widowControl/>
        <w:tabs>
          <w:tab w:val="left" w:pos="284"/>
          <w:tab w:val="right" w:leader="dot" w:pos="9412"/>
        </w:tabs>
        <w:spacing w:before="60" w:line="360" w:lineRule="auto"/>
        <w:jc w:val="both"/>
        <w:rPr>
          <w:sz w:val="24"/>
          <w:szCs w:val="28"/>
        </w:rPr>
      </w:pPr>
      <w:r w:rsidRPr="00364CAA">
        <w:rPr>
          <w:sz w:val="24"/>
          <w:szCs w:val="28"/>
        </w:rPr>
        <w:t>7</w:t>
      </w:r>
      <w:r w:rsidRPr="00364CAA">
        <w:rPr>
          <w:sz w:val="24"/>
          <w:szCs w:val="28"/>
        </w:rPr>
        <w:tab/>
        <w:t xml:space="preserve">Требования </w:t>
      </w:r>
      <w:r w:rsidR="00FB021E">
        <w:rPr>
          <w:sz w:val="24"/>
          <w:szCs w:val="28"/>
        </w:rPr>
        <w:t xml:space="preserve">пожарной безопасности к обеспечению эвакуации людей </w:t>
      </w:r>
      <w:r w:rsidR="00FB021E">
        <w:rPr>
          <w:sz w:val="24"/>
          <w:szCs w:val="28"/>
        </w:rPr>
        <w:tab/>
      </w:r>
    </w:p>
    <w:p w:rsidR="00FB021E" w:rsidRDefault="00FB021E" w:rsidP="00364CAA">
      <w:pPr>
        <w:widowControl/>
        <w:tabs>
          <w:tab w:val="left" w:pos="284"/>
          <w:tab w:val="right" w:leader="dot" w:pos="9412"/>
        </w:tabs>
        <w:spacing w:before="60" w:line="360" w:lineRule="auto"/>
        <w:jc w:val="both"/>
        <w:rPr>
          <w:sz w:val="24"/>
          <w:szCs w:val="28"/>
        </w:rPr>
      </w:pPr>
      <w:r>
        <w:rPr>
          <w:sz w:val="24"/>
          <w:szCs w:val="28"/>
        </w:rPr>
        <w:t>7.1 Эвакуационные пути и выходы……….</w:t>
      </w:r>
      <w:r>
        <w:rPr>
          <w:sz w:val="24"/>
          <w:szCs w:val="28"/>
        </w:rPr>
        <w:tab/>
      </w:r>
    </w:p>
    <w:p w:rsidR="00364CAA" w:rsidRPr="00364CAA" w:rsidRDefault="00FB021E" w:rsidP="00364CAA">
      <w:pPr>
        <w:widowControl/>
        <w:tabs>
          <w:tab w:val="left" w:pos="284"/>
          <w:tab w:val="right" w:leader="dot" w:pos="9412"/>
        </w:tabs>
        <w:spacing w:before="60" w:line="360" w:lineRule="auto"/>
        <w:jc w:val="both"/>
        <w:rPr>
          <w:sz w:val="24"/>
          <w:szCs w:val="28"/>
        </w:rPr>
      </w:pPr>
      <w:r>
        <w:rPr>
          <w:sz w:val="24"/>
          <w:szCs w:val="28"/>
        </w:rPr>
        <w:t xml:space="preserve">7.2 Планы эвакуации </w:t>
      </w:r>
      <w:r>
        <w:rPr>
          <w:sz w:val="24"/>
          <w:szCs w:val="28"/>
        </w:rPr>
        <w:tab/>
      </w:r>
    </w:p>
    <w:p w:rsidR="007F6CF7" w:rsidRPr="003C2C75" w:rsidRDefault="007F6CF7" w:rsidP="007D798E">
      <w:pPr>
        <w:widowControl/>
        <w:tabs>
          <w:tab w:val="right" w:leader="dot" w:pos="9412"/>
        </w:tabs>
        <w:spacing w:before="60" w:line="360" w:lineRule="auto"/>
        <w:jc w:val="both"/>
        <w:rPr>
          <w:sz w:val="24"/>
          <w:szCs w:val="28"/>
        </w:rPr>
      </w:pPr>
      <w:r>
        <w:rPr>
          <w:sz w:val="24"/>
          <w:szCs w:val="28"/>
        </w:rPr>
        <w:t>Библиография</w:t>
      </w:r>
      <w:r w:rsidRPr="007F6CF7">
        <w:rPr>
          <w:sz w:val="24"/>
          <w:szCs w:val="28"/>
        </w:rPr>
        <w:tab/>
      </w:r>
    </w:p>
    <w:p w:rsidR="002800DC" w:rsidRPr="008F54E2" w:rsidRDefault="002800DC" w:rsidP="007D798E">
      <w:pPr>
        <w:spacing w:before="120" w:after="120" w:line="360" w:lineRule="auto"/>
        <w:jc w:val="center"/>
        <w:rPr>
          <w:b/>
          <w:sz w:val="24"/>
        </w:rPr>
      </w:pPr>
      <w:r w:rsidRPr="002E7C66">
        <w:rPr>
          <w:rFonts w:ascii="Times New Roman" w:hAnsi="Times New Roman" w:cs="Times New Roman"/>
          <w:sz w:val="26"/>
          <w:szCs w:val="26"/>
        </w:rPr>
        <w:br w:type="page"/>
      </w:r>
      <w:r w:rsidRPr="008F54E2">
        <w:rPr>
          <w:b/>
          <w:sz w:val="24"/>
        </w:rPr>
        <w:lastRenderedPageBreak/>
        <w:t>Введение</w:t>
      </w:r>
    </w:p>
    <w:p w:rsidR="00FB021E" w:rsidRDefault="00FB021E" w:rsidP="00C61C70">
      <w:pPr>
        <w:pStyle w:val="formattext"/>
        <w:widowControl/>
        <w:spacing w:line="360" w:lineRule="auto"/>
        <w:ind w:firstLine="567"/>
        <w:jc w:val="both"/>
        <w:rPr>
          <w:rFonts w:ascii="Arial" w:hAnsi="Arial" w:cs="Arial"/>
          <w:sz w:val="24"/>
          <w:szCs w:val="28"/>
        </w:rPr>
      </w:pPr>
      <w:r w:rsidRPr="00FB021E">
        <w:rPr>
          <w:rFonts w:ascii="Arial" w:hAnsi="Arial" w:cs="Arial"/>
          <w:sz w:val="24"/>
          <w:szCs w:val="28"/>
        </w:rPr>
        <w:t>Мероприятия с массовым пребыванием людей с использованием временных зданий и сооружений занимают существенную долю среди указанных мероприятий. Широкий спектр таких мероприятий и их общественно-социальная ориентированность наряду с простотой использования быстровозводимых временных сооружений приводит к необходимости обеспечения их пожарной безопасности. Конференции, концерты, выставки, конгрессы и ряд иных мероприятий, организуемых во временных зданиях и сооружениях, предназначены, в том числе, для посещения детьми и лицами, относящимися к маломобильным группам населения. Эти факторы существенно повышают ответственность, с точки зрения пожарной безопасности, при организации, планировании и проведении массовых мероприятий с использованием временных зданий и сооружений.</w:t>
      </w:r>
    </w:p>
    <w:p w:rsidR="00FB021E" w:rsidRPr="00FB021E" w:rsidRDefault="00FB021E" w:rsidP="00FB021E">
      <w:pPr>
        <w:pStyle w:val="formattext"/>
        <w:widowControl/>
        <w:spacing w:line="360" w:lineRule="auto"/>
        <w:ind w:firstLine="567"/>
        <w:jc w:val="both"/>
        <w:rPr>
          <w:rFonts w:ascii="Arial" w:hAnsi="Arial" w:cs="Arial"/>
          <w:sz w:val="24"/>
          <w:szCs w:val="28"/>
        </w:rPr>
      </w:pPr>
      <w:r w:rsidRPr="00FB021E">
        <w:rPr>
          <w:rFonts w:ascii="Arial" w:hAnsi="Arial" w:cs="Arial"/>
          <w:sz w:val="24"/>
          <w:szCs w:val="28"/>
        </w:rPr>
        <w:t>Пожарная безопасность временных зданий и сооружений обеспечивается соблюдением требований Федерального закона от 22.07.2008 № 123-ФЗ «Технический регламент о требованиях пожарной безопасности» (далее – ФЗ-123), Правил противопожарного режима в РФ (далее - ППР), нормативных документов по пожарной безопасности и настоящего свода правил.</w:t>
      </w:r>
    </w:p>
    <w:p w:rsidR="00FB021E" w:rsidRPr="00FB021E" w:rsidRDefault="00FB021E" w:rsidP="00FB021E">
      <w:pPr>
        <w:pStyle w:val="formattext"/>
        <w:widowControl/>
        <w:spacing w:line="360" w:lineRule="auto"/>
        <w:ind w:firstLine="567"/>
        <w:jc w:val="both"/>
        <w:rPr>
          <w:rFonts w:ascii="Arial" w:hAnsi="Arial" w:cs="Arial"/>
          <w:sz w:val="24"/>
          <w:szCs w:val="28"/>
        </w:rPr>
      </w:pPr>
      <w:r w:rsidRPr="00FB021E">
        <w:rPr>
          <w:rFonts w:ascii="Arial" w:hAnsi="Arial" w:cs="Arial"/>
          <w:sz w:val="24"/>
          <w:szCs w:val="28"/>
        </w:rPr>
        <w:t>Настоящий свод правил разработан в развитие положений</w:t>
      </w:r>
      <w:r w:rsidR="00BC151A" w:rsidRPr="00BC151A">
        <w:rPr>
          <w:rFonts w:ascii="Arial" w:hAnsi="Arial" w:cs="Arial"/>
          <w:sz w:val="24"/>
          <w:szCs w:val="28"/>
        </w:rPr>
        <w:t xml:space="preserve"> [1]</w:t>
      </w:r>
      <w:r w:rsidRPr="00FB021E">
        <w:rPr>
          <w:rFonts w:ascii="Arial" w:hAnsi="Arial" w:cs="Arial"/>
          <w:sz w:val="24"/>
          <w:szCs w:val="28"/>
        </w:rPr>
        <w:t>.</w:t>
      </w:r>
    </w:p>
    <w:p w:rsidR="00FB021E" w:rsidRPr="00FB021E" w:rsidRDefault="00FB021E" w:rsidP="00FB021E">
      <w:pPr>
        <w:pStyle w:val="formattext"/>
        <w:widowControl/>
        <w:spacing w:line="360" w:lineRule="auto"/>
        <w:ind w:firstLine="567"/>
        <w:jc w:val="both"/>
        <w:rPr>
          <w:rFonts w:ascii="Arial" w:hAnsi="Arial" w:cs="Arial"/>
          <w:sz w:val="24"/>
          <w:szCs w:val="28"/>
        </w:rPr>
      </w:pPr>
      <w:r w:rsidRPr="00FB021E">
        <w:rPr>
          <w:rFonts w:ascii="Arial" w:hAnsi="Arial" w:cs="Arial"/>
          <w:sz w:val="24"/>
          <w:szCs w:val="28"/>
        </w:rPr>
        <w:t>Требования, изложенные в нормативных документах по пожарной безопасности, следует выполнять наряду с требованиями настоящего свода правил, за исключением специально оговоренных случаев учета особенностей специфики противопожарной защиты временных зданий, изложенной в настоящем своде правил.</w:t>
      </w:r>
    </w:p>
    <w:p w:rsidR="00FB021E" w:rsidRPr="00FB021E" w:rsidRDefault="00FB021E" w:rsidP="00FB021E">
      <w:pPr>
        <w:pStyle w:val="formattext"/>
        <w:widowControl/>
        <w:spacing w:line="360" w:lineRule="auto"/>
        <w:ind w:firstLine="567"/>
        <w:jc w:val="both"/>
        <w:rPr>
          <w:rFonts w:ascii="Arial" w:hAnsi="Arial" w:cs="Arial"/>
          <w:sz w:val="24"/>
          <w:szCs w:val="28"/>
        </w:rPr>
      </w:pPr>
      <w:r w:rsidRPr="00FB021E">
        <w:rPr>
          <w:rFonts w:ascii="Arial" w:hAnsi="Arial" w:cs="Arial"/>
          <w:sz w:val="24"/>
          <w:szCs w:val="28"/>
        </w:rPr>
        <w:t>При наличии отступлений от требова</w:t>
      </w:r>
      <w:r>
        <w:rPr>
          <w:rFonts w:ascii="Arial" w:hAnsi="Arial" w:cs="Arial"/>
          <w:sz w:val="24"/>
          <w:szCs w:val="28"/>
        </w:rPr>
        <w:t>ний свода правил обеспечение не</w:t>
      </w:r>
      <w:r w:rsidRPr="00FB021E">
        <w:rPr>
          <w:rFonts w:ascii="Arial" w:hAnsi="Arial" w:cs="Arial"/>
          <w:sz w:val="24"/>
          <w:szCs w:val="28"/>
        </w:rPr>
        <w:t xml:space="preserve">обходимого уровня пожарной безопасности на объекте должно быть подтверждено расчетными методами в соответствии с положениями </w:t>
      </w:r>
      <w:r w:rsidR="00BC151A" w:rsidRPr="00BC151A">
        <w:rPr>
          <w:rFonts w:ascii="Arial" w:hAnsi="Arial" w:cs="Arial"/>
          <w:sz w:val="24"/>
          <w:szCs w:val="28"/>
        </w:rPr>
        <w:t>[1]</w:t>
      </w:r>
      <w:r w:rsidRPr="00FB021E">
        <w:rPr>
          <w:rFonts w:ascii="Arial" w:hAnsi="Arial" w:cs="Arial"/>
          <w:sz w:val="24"/>
          <w:szCs w:val="28"/>
        </w:rPr>
        <w:t>, [</w:t>
      </w:r>
      <w:r w:rsidR="00BC151A" w:rsidRPr="00BC151A">
        <w:rPr>
          <w:rFonts w:ascii="Arial" w:hAnsi="Arial" w:cs="Arial"/>
          <w:sz w:val="24"/>
          <w:szCs w:val="28"/>
        </w:rPr>
        <w:t>2</w:t>
      </w:r>
      <w:r w:rsidRPr="00FB021E">
        <w:rPr>
          <w:rFonts w:ascii="Arial" w:hAnsi="Arial" w:cs="Arial"/>
          <w:sz w:val="24"/>
          <w:szCs w:val="28"/>
        </w:rPr>
        <w:t>] и иных расчетных методик. Результаты и выводы, полученные с помощью расчетов, могут использоваться для обоснования только тех отступлений, наличие которых учитывается указанными методиками.</w:t>
      </w:r>
    </w:p>
    <w:p w:rsidR="00FB021E" w:rsidRDefault="00FB021E" w:rsidP="00C61C70">
      <w:pPr>
        <w:pStyle w:val="formattext"/>
        <w:widowControl/>
        <w:spacing w:line="360" w:lineRule="auto"/>
        <w:ind w:firstLine="567"/>
        <w:jc w:val="both"/>
        <w:rPr>
          <w:rFonts w:ascii="Arial" w:hAnsi="Arial" w:cs="Arial"/>
          <w:sz w:val="24"/>
          <w:szCs w:val="28"/>
        </w:rPr>
      </w:pPr>
      <w:proofErr w:type="gramStart"/>
      <w:r w:rsidRPr="00FB021E">
        <w:rPr>
          <w:rFonts w:ascii="Arial" w:hAnsi="Arial" w:cs="Arial"/>
          <w:sz w:val="24"/>
          <w:szCs w:val="28"/>
        </w:rPr>
        <w:t>При отсутствии в настоящем своде</w:t>
      </w:r>
      <w:r>
        <w:rPr>
          <w:rFonts w:ascii="Arial" w:hAnsi="Arial" w:cs="Arial"/>
          <w:sz w:val="24"/>
          <w:szCs w:val="28"/>
        </w:rPr>
        <w:t xml:space="preserve"> правил требований пожарной без</w:t>
      </w:r>
      <w:r w:rsidRPr="00FB021E">
        <w:rPr>
          <w:rFonts w:ascii="Arial" w:hAnsi="Arial" w:cs="Arial"/>
          <w:sz w:val="24"/>
          <w:szCs w:val="28"/>
        </w:rPr>
        <w:t>опасности к объекту защиты или если объект за</w:t>
      </w:r>
      <w:r>
        <w:rPr>
          <w:rFonts w:ascii="Arial" w:hAnsi="Arial" w:cs="Arial"/>
          <w:sz w:val="24"/>
          <w:szCs w:val="28"/>
        </w:rPr>
        <w:t>щиты имеет отступления от требо</w:t>
      </w:r>
      <w:r w:rsidRPr="00FB021E">
        <w:rPr>
          <w:rFonts w:ascii="Arial" w:hAnsi="Arial" w:cs="Arial"/>
          <w:sz w:val="24"/>
          <w:szCs w:val="28"/>
        </w:rPr>
        <w:t xml:space="preserve">ваний свода правил, при наличии которых необходимый уровень пожарной безопасности не может быть подтвержден расчетными методами, на основе </w:t>
      </w:r>
      <w:r w:rsidRPr="00FB021E">
        <w:rPr>
          <w:rFonts w:ascii="Arial" w:hAnsi="Arial" w:cs="Arial"/>
          <w:sz w:val="24"/>
          <w:szCs w:val="28"/>
        </w:rPr>
        <w:lastRenderedPageBreak/>
        <w:t>положений Технического регламента для указанного объекта должны быть разработаны специальные технические условия, отражающие специфику его противопожарной защиты, включая комплекс дополнительных инженерно-технических и организационных</w:t>
      </w:r>
      <w:proofErr w:type="gramEnd"/>
      <w:r w:rsidRPr="00FB021E">
        <w:rPr>
          <w:rFonts w:ascii="Arial" w:hAnsi="Arial" w:cs="Arial"/>
          <w:sz w:val="24"/>
          <w:szCs w:val="28"/>
        </w:rPr>
        <w:t xml:space="preserve"> мероприятий. Указанные специальные технические условия должны быть согласованы в установленном порядке с органами МЧС России</w:t>
      </w:r>
    </w:p>
    <w:p w:rsidR="00FB021E" w:rsidRDefault="00FB021E" w:rsidP="00C61C70">
      <w:pPr>
        <w:pStyle w:val="formattext"/>
        <w:widowControl/>
        <w:spacing w:line="360" w:lineRule="auto"/>
        <w:ind w:firstLine="567"/>
        <w:jc w:val="both"/>
        <w:rPr>
          <w:rFonts w:ascii="Arial" w:hAnsi="Arial" w:cs="Arial"/>
          <w:sz w:val="24"/>
          <w:szCs w:val="28"/>
        </w:rPr>
      </w:pPr>
    </w:p>
    <w:p w:rsidR="002800DC" w:rsidRPr="008F54E2" w:rsidRDefault="002800DC" w:rsidP="008F54E2"/>
    <w:p w:rsidR="002800DC" w:rsidRPr="002E7C66" w:rsidRDefault="002800DC" w:rsidP="00E96528">
      <w:pPr>
        <w:widowControl/>
        <w:shd w:val="clear" w:color="auto" w:fill="FFFFFF"/>
        <w:tabs>
          <w:tab w:val="left" w:pos="202"/>
          <w:tab w:val="right" w:leader="dot" w:pos="9356"/>
        </w:tabs>
        <w:spacing w:before="60" w:after="60" w:line="360" w:lineRule="auto"/>
        <w:ind w:firstLine="720"/>
        <w:rPr>
          <w:rFonts w:ascii="Times New Roman" w:hAnsi="Times New Roman" w:cs="Times New Roman"/>
          <w:sz w:val="28"/>
          <w:szCs w:val="28"/>
        </w:rPr>
        <w:sectPr w:rsidR="002800DC" w:rsidRPr="002E7C66" w:rsidSect="00D0715E">
          <w:headerReference w:type="even" r:id="rId10"/>
          <w:headerReference w:type="default" r:id="rId11"/>
          <w:footerReference w:type="even" r:id="rId12"/>
          <w:footerReference w:type="default" r:id="rId13"/>
          <w:headerReference w:type="first" r:id="rId14"/>
          <w:type w:val="evenPage"/>
          <w:pgSz w:w="11909" w:h="16834" w:code="9"/>
          <w:pgMar w:top="1134" w:right="850" w:bottom="1134" w:left="1701" w:header="737" w:footer="737" w:gutter="0"/>
          <w:pgNumType w:fmt="upperRoman" w:start="2"/>
          <w:cols w:space="720"/>
          <w:noEndnote/>
          <w:docGrid w:linePitch="272"/>
        </w:sectPr>
      </w:pPr>
    </w:p>
    <w:tbl>
      <w:tblPr>
        <w:tblW w:w="0" w:type="auto"/>
        <w:tblInd w:w="122" w:type="dxa"/>
        <w:tblBorders>
          <w:insideH w:val="single" w:sz="4" w:space="0" w:color="auto"/>
          <w:insideV w:val="single" w:sz="4" w:space="0" w:color="auto"/>
        </w:tblBorders>
        <w:tblLook w:val="01E0"/>
      </w:tblPr>
      <w:tblGrid>
        <w:gridCol w:w="9421"/>
      </w:tblGrid>
      <w:tr w:rsidR="002800DC" w:rsidRPr="009861B8">
        <w:tc>
          <w:tcPr>
            <w:tcW w:w="9421" w:type="dxa"/>
          </w:tcPr>
          <w:p w:rsidR="002800DC" w:rsidRPr="009861B8" w:rsidRDefault="002800DC" w:rsidP="00D0715E">
            <w:pPr>
              <w:widowControl/>
              <w:spacing w:after="120" w:line="254" w:lineRule="auto"/>
              <w:ind w:right="-142" w:firstLine="20"/>
              <w:jc w:val="center"/>
              <w:rPr>
                <w:b/>
                <w:bCs/>
                <w:spacing w:val="40"/>
                <w:sz w:val="24"/>
                <w:szCs w:val="24"/>
              </w:rPr>
            </w:pPr>
            <w:r w:rsidRPr="009861B8">
              <w:rPr>
                <w:b/>
                <w:bCs/>
                <w:spacing w:val="40"/>
                <w:sz w:val="24"/>
                <w:szCs w:val="24"/>
              </w:rPr>
              <w:lastRenderedPageBreak/>
              <w:t>СВОД ПРАВИЛ</w:t>
            </w:r>
          </w:p>
        </w:tc>
      </w:tr>
      <w:tr w:rsidR="002800DC" w:rsidRPr="00346737">
        <w:tc>
          <w:tcPr>
            <w:tcW w:w="9421" w:type="dxa"/>
          </w:tcPr>
          <w:p w:rsidR="00C61C70" w:rsidRDefault="00C61C70" w:rsidP="00D0715E">
            <w:pPr>
              <w:pStyle w:val="headertext"/>
              <w:widowControl/>
              <w:spacing w:line="360" w:lineRule="auto"/>
              <w:ind w:firstLine="20"/>
              <w:jc w:val="center"/>
              <w:rPr>
                <w:sz w:val="24"/>
                <w:szCs w:val="24"/>
              </w:rPr>
            </w:pPr>
          </w:p>
          <w:p w:rsidR="002800DC" w:rsidRDefault="00FB021E" w:rsidP="00D0715E">
            <w:pPr>
              <w:pStyle w:val="headertext"/>
              <w:widowControl/>
              <w:spacing w:line="360" w:lineRule="auto"/>
              <w:ind w:firstLine="20"/>
              <w:jc w:val="center"/>
              <w:rPr>
                <w:sz w:val="24"/>
                <w:szCs w:val="24"/>
              </w:rPr>
            </w:pPr>
            <w:r w:rsidRPr="00FB021E">
              <w:rPr>
                <w:sz w:val="24"/>
                <w:szCs w:val="24"/>
              </w:rPr>
              <w:t>ВРЕМЕННЫЕ ЗДАНИЯ И СООРУЖЕНИЯ ДЛЯ ПРОВЕДЕНИЯ МЕРОПРИЯТИЙ С МАССОВЫМ ПРЕБЫВАНИЕМ ЛЮДЕЙ</w:t>
            </w:r>
          </w:p>
          <w:p w:rsidR="0083683D" w:rsidRPr="009861B8" w:rsidRDefault="0083683D" w:rsidP="00D0715E">
            <w:pPr>
              <w:pStyle w:val="headertext"/>
              <w:widowControl/>
              <w:spacing w:line="360" w:lineRule="auto"/>
              <w:ind w:firstLine="20"/>
              <w:jc w:val="center"/>
              <w:rPr>
                <w:sz w:val="24"/>
                <w:szCs w:val="24"/>
              </w:rPr>
            </w:pPr>
          </w:p>
          <w:p w:rsidR="002800DC" w:rsidRPr="00DE444E" w:rsidRDefault="00FB021E" w:rsidP="00D0715E">
            <w:pPr>
              <w:widowControl/>
              <w:spacing w:line="360" w:lineRule="auto"/>
              <w:ind w:firstLine="20"/>
              <w:jc w:val="center"/>
              <w:rPr>
                <w:b/>
                <w:bCs/>
                <w:sz w:val="24"/>
                <w:szCs w:val="24"/>
                <w:lang w:val="en-US"/>
              </w:rPr>
            </w:pPr>
            <w:r>
              <w:rPr>
                <w:b/>
                <w:bCs/>
                <w:sz w:val="24"/>
                <w:szCs w:val="24"/>
              </w:rPr>
              <w:t>Требования</w:t>
            </w:r>
            <w:r w:rsidRPr="00DE444E">
              <w:rPr>
                <w:b/>
                <w:bCs/>
                <w:sz w:val="24"/>
                <w:szCs w:val="24"/>
                <w:lang w:val="en-US"/>
              </w:rPr>
              <w:t xml:space="preserve"> </w:t>
            </w:r>
            <w:r>
              <w:rPr>
                <w:b/>
                <w:bCs/>
                <w:sz w:val="24"/>
                <w:szCs w:val="24"/>
              </w:rPr>
              <w:t>пожарной</w:t>
            </w:r>
            <w:r w:rsidRPr="00DE444E">
              <w:rPr>
                <w:b/>
                <w:bCs/>
                <w:sz w:val="24"/>
                <w:szCs w:val="24"/>
                <w:lang w:val="en-US"/>
              </w:rPr>
              <w:t xml:space="preserve"> </w:t>
            </w:r>
            <w:r>
              <w:rPr>
                <w:b/>
                <w:bCs/>
                <w:sz w:val="24"/>
                <w:szCs w:val="24"/>
              </w:rPr>
              <w:t>безопасности</w:t>
            </w:r>
          </w:p>
          <w:p w:rsidR="00FB021E" w:rsidRPr="00DE444E" w:rsidRDefault="00FB021E" w:rsidP="00D0715E">
            <w:pPr>
              <w:widowControl/>
              <w:spacing w:line="360" w:lineRule="auto"/>
              <w:ind w:firstLine="20"/>
              <w:jc w:val="center"/>
              <w:rPr>
                <w:b/>
                <w:bCs/>
                <w:sz w:val="24"/>
                <w:szCs w:val="24"/>
                <w:lang w:val="en-US"/>
              </w:rPr>
            </w:pPr>
          </w:p>
          <w:p w:rsidR="002800DC" w:rsidRPr="008C51C7" w:rsidRDefault="00FB021E" w:rsidP="00FB021E">
            <w:pPr>
              <w:widowControl/>
              <w:spacing w:line="360" w:lineRule="auto"/>
              <w:ind w:firstLine="20"/>
              <w:jc w:val="center"/>
              <w:rPr>
                <w:sz w:val="24"/>
                <w:szCs w:val="24"/>
                <w:lang w:val="en-US"/>
              </w:rPr>
            </w:pPr>
            <w:r>
              <w:rPr>
                <w:sz w:val="24"/>
                <w:szCs w:val="24"/>
                <w:lang w:val="en-US"/>
              </w:rPr>
              <w:t>T</w:t>
            </w:r>
            <w:r w:rsidRPr="00FB021E">
              <w:rPr>
                <w:sz w:val="24"/>
                <w:szCs w:val="24"/>
                <w:lang w:val="en-US"/>
              </w:rPr>
              <w:t>emporary buildings and structures for events with a large number of people</w:t>
            </w:r>
          </w:p>
        </w:tc>
      </w:tr>
      <w:tr w:rsidR="002800DC" w:rsidRPr="009861B8">
        <w:tc>
          <w:tcPr>
            <w:tcW w:w="9421" w:type="dxa"/>
          </w:tcPr>
          <w:p w:rsidR="002800DC" w:rsidRPr="008C51C7" w:rsidRDefault="002800DC" w:rsidP="00F95785">
            <w:pPr>
              <w:jc w:val="right"/>
              <w:rPr>
                <w:b/>
                <w:sz w:val="24"/>
                <w:szCs w:val="24"/>
                <w:lang w:val="en-US"/>
              </w:rPr>
            </w:pPr>
          </w:p>
          <w:p w:rsidR="002800DC" w:rsidRPr="009861B8" w:rsidRDefault="002800DC" w:rsidP="00F95785">
            <w:pPr>
              <w:jc w:val="right"/>
              <w:rPr>
                <w:b/>
                <w:sz w:val="24"/>
                <w:szCs w:val="24"/>
              </w:rPr>
            </w:pPr>
            <w:r w:rsidRPr="009861B8">
              <w:rPr>
                <w:b/>
                <w:sz w:val="24"/>
                <w:szCs w:val="24"/>
              </w:rPr>
              <w:t>Дата введения — ______________</w:t>
            </w:r>
          </w:p>
          <w:p w:rsidR="00F95785" w:rsidRPr="009861B8" w:rsidRDefault="00F95785" w:rsidP="00F95785">
            <w:pPr>
              <w:rPr>
                <w:b/>
                <w:sz w:val="24"/>
                <w:szCs w:val="24"/>
                <w:lang w:val="en-US"/>
              </w:rPr>
            </w:pPr>
          </w:p>
        </w:tc>
      </w:tr>
    </w:tbl>
    <w:p w:rsidR="006C4DDC" w:rsidRDefault="006C4DDC" w:rsidP="008F54E2">
      <w:pPr>
        <w:keepNext/>
        <w:widowControl/>
        <w:tabs>
          <w:tab w:val="num" w:pos="1134"/>
        </w:tabs>
        <w:spacing w:before="240" w:after="120"/>
        <w:ind w:firstLine="567"/>
        <w:rPr>
          <w:b/>
          <w:bCs/>
          <w:sz w:val="24"/>
          <w:szCs w:val="28"/>
        </w:rPr>
      </w:pPr>
    </w:p>
    <w:p w:rsidR="002800DC" w:rsidRDefault="002800DC" w:rsidP="008F54E2">
      <w:pPr>
        <w:keepNext/>
        <w:widowControl/>
        <w:tabs>
          <w:tab w:val="num" w:pos="1134"/>
        </w:tabs>
        <w:spacing w:before="240" w:after="120"/>
        <w:ind w:firstLine="567"/>
        <w:rPr>
          <w:b/>
          <w:bCs/>
          <w:sz w:val="24"/>
          <w:szCs w:val="28"/>
        </w:rPr>
      </w:pPr>
      <w:r w:rsidRPr="008F54E2">
        <w:rPr>
          <w:b/>
          <w:bCs/>
          <w:sz w:val="24"/>
          <w:szCs w:val="28"/>
        </w:rPr>
        <w:t>1</w:t>
      </w:r>
      <w:r w:rsidR="008F54E2" w:rsidRPr="008F54E2">
        <w:rPr>
          <w:b/>
          <w:bCs/>
          <w:sz w:val="24"/>
          <w:szCs w:val="28"/>
        </w:rPr>
        <w:tab/>
      </w:r>
      <w:r w:rsidRPr="008F54E2">
        <w:rPr>
          <w:b/>
          <w:bCs/>
          <w:sz w:val="24"/>
          <w:szCs w:val="28"/>
        </w:rPr>
        <w:t xml:space="preserve">Область применения </w:t>
      </w:r>
    </w:p>
    <w:p w:rsidR="00AC22E6" w:rsidRPr="008F54E2" w:rsidRDefault="00AC22E6" w:rsidP="008F54E2">
      <w:pPr>
        <w:keepNext/>
        <w:widowControl/>
        <w:tabs>
          <w:tab w:val="num" w:pos="1134"/>
        </w:tabs>
        <w:spacing w:before="240" w:after="120"/>
        <w:ind w:firstLine="567"/>
        <w:rPr>
          <w:b/>
          <w:bCs/>
          <w:sz w:val="24"/>
          <w:szCs w:val="28"/>
        </w:rPr>
      </w:pPr>
    </w:p>
    <w:p w:rsidR="0083683D" w:rsidRPr="0083683D" w:rsidRDefault="002800DC" w:rsidP="0083683D">
      <w:pPr>
        <w:widowControl/>
        <w:tabs>
          <w:tab w:val="left" w:pos="1134"/>
        </w:tabs>
        <w:spacing w:line="360" w:lineRule="auto"/>
        <w:ind w:firstLine="567"/>
        <w:jc w:val="both"/>
        <w:rPr>
          <w:sz w:val="24"/>
          <w:szCs w:val="28"/>
        </w:rPr>
      </w:pPr>
      <w:r w:rsidRPr="008F54E2">
        <w:rPr>
          <w:sz w:val="24"/>
          <w:szCs w:val="28"/>
        </w:rPr>
        <w:t>1.1</w:t>
      </w:r>
      <w:r w:rsidR="0083683D" w:rsidRPr="0083683D">
        <w:rPr>
          <w:sz w:val="24"/>
          <w:szCs w:val="28"/>
        </w:rPr>
        <w:tab/>
        <w:t>Настоящий свод правил устанавливает требования к временным зданиям и сооружениям (далее — временные здания) общественного назначения, а также требования к подготовке и организации массовых мероприятий с использованием временных зданий.</w:t>
      </w:r>
    </w:p>
    <w:p w:rsidR="0083683D" w:rsidRPr="0083683D" w:rsidRDefault="0083683D" w:rsidP="0083683D">
      <w:pPr>
        <w:widowControl/>
        <w:tabs>
          <w:tab w:val="left" w:pos="1134"/>
        </w:tabs>
        <w:spacing w:line="360" w:lineRule="auto"/>
        <w:ind w:firstLine="567"/>
        <w:jc w:val="both"/>
        <w:rPr>
          <w:sz w:val="24"/>
          <w:szCs w:val="28"/>
        </w:rPr>
      </w:pPr>
      <w:r w:rsidRPr="0083683D">
        <w:rPr>
          <w:sz w:val="24"/>
          <w:szCs w:val="28"/>
        </w:rPr>
        <w:t>1.2</w:t>
      </w:r>
      <w:r w:rsidRPr="0083683D">
        <w:rPr>
          <w:sz w:val="24"/>
          <w:szCs w:val="28"/>
        </w:rPr>
        <w:tab/>
        <w:t>Настоящий свод правил не распространяется на здания и сооружения, имеющие более одного этажа (уровня), а также на указанные здания с наличием подвальной части, за исключением отдельных те</w:t>
      </w:r>
      <w:r>
        <w:rPr>
          <w:sz w:val="24"/>
          <w:szCs w:val="28"/>
        </w:rPr>
        <w:t>хнических помещений без постоян</w:t>
      </w:r>
      <w:r w:rsidRPr="0083683D">
        <w:rPr>
          <w:sz w:val="24"/>
          <w:szCs w:val="28"/>
        </w:rPr>
        <w:t>ного пребывания людей.</w:t>
      </w:r>
    </w:p>
    <w:p w:rsidR="0083683D" w:rsidRPr="0083683D" w:rsidRDefault="0083683D" w:rsidP="00E82353">
      <w:pPr>
        <w:widowControl/>
        <w:tabs>
          <w:tab w:val="left" w:pos="1134"/>
        </w:tabs>
        <w:spacing w:line="360" w:lineRule="auto"/>
        <w:ind w:firstLine="567"/>
        <w:jc w:val="both"/>
        <w:rPr>
          <w:b/>
          <w:sz w:val="24"/>
          <w:szCs w:val="28"/>
        </w:rPr>
      </w:pPr>
      <w:r w:rsidRPr="0083683D">
        <w:rPr>
          <w:sz w:val="24"/>
          <w:szCs w:val="28"/>
        </w:rPr>
        <w:t>1.3</w:t>
      </w:r>
      <w:r w:rsidRPr="0083683D">
        <w:rPr>
          <w:sz w:val="24"/>
          <w:szCs w:val="28"/>
        </w:rPr>
        <w:tab/>
        <w:t>Требования настоящего свода правил применяются только для типов массовых мероприятий, указанных в настоящем своде правил.</w:t>
      </w:r>
    </w:p>
    <w:p w:rsidR="0083683D" w:rsidRPr="0083683D" w:rsidRDefault="0083683D" w:rsidP="00E82353">
      <w:pPr>
        <w:widowControl/>
        <w:tabs>
          <w:tab w:val="left" w:pos="1134"/>
        </w:tabs>
        <w:spacing w:line="360" w:lineRule="auto"/>
        <w:ind w:firstLine="567"/>
        <w:jc w:val="both"/>
        <w:rPr>
          <w:b/>
          <w:sz w:val="24"/>
          <w:szCs w:val="28"/>
        </w:rPr>
      </w:pPr>
    </w:p>
    <w:p w:rsidR="0083683D" w:rsidRDefault="002800DC" w:rsidP="0083683D">
      <w:pPr>
        <w:widowControl/>
        <w:spacing w:line="360" w:lineRule="auto"/>
        <w:ind w:firstLine="567"/>
        <w:jc w:val="both"/>
        <w:rPr>
          <w:sz w:val="24"/>
          <w:szCs w:val="28"/>
        </w:rPr>
      </w:pPr>
      <w:r w:rsidRPr="008F54E2">
        <w:rPr>
          <w:b/>
          <w:bCs/>
          <w:sz w:val="24"/>
          <w:szCs w:val="28"/>
        </w:rPr>
        <w:t>2</w:t>
      </w:r>
      <w:r w:rsidR="00C76275" w:rsidRPr="008F54E2">
        <w:rPr>
          <w:b/>
          <w:bCs/>
          <w:sz w:val="24"/>
          <w:szCs w:val="28"/>
        </w:rPr>
        <w:tab/>
      </w:r>
      <w:r w:rsidRPr="008F54E2">
        <w:rPr>
          <w:b/>
          <w:bCs/>
          <w:sz w:val="24"/>
          <w:szCs w:val="28"/>
        </w:rPr>
        <w:t>Нормативные ссылки</w:t>
      </w:r>
      <w:r w:rsidR="0083683D" w:rsidRPr="0083683D">
        <w:rPr>
          <w:sz w:val="24"/>
          <w:szCs w:val="28"/>
        </w:rPr>
        <w:t xml:space="preserve"> </w:t>
      </w:r>
    </w:p>
    <w:p w:rsidR="0083683D" w:rsidRDefault="0083683D" w:rsidP="0083683D">
      <w:pPr>
        <w:widowControl/>
        <w:spacing w:line="360" w:lineRule="auto"/>
        <w:ind w:firstLine="567"/>
        <w:jc w:val="both"/>
        <w:rPr>
          <w:sz w:val="24"/>
          <w:szCs w:val="28"/>
        </w:rPr>
      </w:pPr>
    </w:p>
    <w:p w:rsidR="0083683D" w:rsidRPr="0083683D" w:rsidRDefault="0083683D" w:rsidP="0083683D">
      <w:pPr>
        <w:widowControl/>
        <w:spacing w:line="360" w:lineRule="auto"/>
        <w:ind w:firstLine="567"/>
        <w:jc w:val="both"/>
        <w:rPr>
          <w:sz w:val="24"/>
          <w:szCs w:val="28"/>
        </w:rPr>
      </w:pPr>
      <w:r w:rsidRPr="000530D0">
        <w:rPr>
          <w:sz w:val="24"/>
          <w:szCs w:val="28"/>
        </w:rPr>
        <w:t>В настоящем своде правил использованы нормативные ссылки на следующие документы:</w:t>
      </w:r>
    </w:p>
    <w:p w:rsidR="0083683D" w:rsidRPr="0083683D" w:rsidRDefault="0083683D" w:rsidP="008C51C7">
      <w:pPr>
        <w:widowControl/>
        <w:spacing w:before="120" w:after="120" w:line="360" w:lineRule="auto"/>
        <w:ind w:firstLine="567"/>
        <w:jc w:val="both"/>
        <w:rPr>
          <w:bCs/>
          <w:sz w:val="24"/>
          <w:szCs w:val="28"/>
        </w:rPr>
      </w:pPr>
      <w:r w:rsidRPr="0083683D">
        <w:rPr>
          <w:bCs/>
          <w:sz w:val="24"/>
          <w:szCs w:val="28"/>
        </w:rPr>
        <w:t>______________________________________</w:t>
      </w:r>
    </w:p>
    <w:p w:rsidR="0083683D" w:rsidRPr="0083683D" w:rsidRDefault="0083683D" w:rsidP="008C51C7">
      <w:pPr>
        <w:widowControl/>
        <w:spacing w:before="120" w:after="120" w:line="360" w:lineRule="auto"/>
        <w:ind w:firstLine="567"/>
        <w:jc w:val="both"/>
        <w:rPr>
          <w:b/>
          <w:bCs/>
          <w:sz w:val="24"/>
          <w:szCs w:val="28"/>
        </w:rPr>
      </w:pPr>
      <w:r>
        <w:rPr>
          <w:b/>
          <w:bCs/>
          <w:sz w:val="24"/>
          <w:szCs w:val="28"/>
        </w:rPr>
        <w:t xml:space="preserve">Проект, </w:t>
      </w:r>
      <w:r w:rsidRPr="0083683D">
        <w:rPr>
          <w:b/>
          <w:bCs/>
          <w:i/>
          <w:sz w:val="24"/>
          <w:szCs w:val="28"/>
        </w:rPr>
        <w:t>первая редакция</w:t>
      </w:r>
    </w:p>
    <w:p w:rsidR="00DE444E" w:rsidRDefault="00DE444E" w:rsidP="0083683D">
      <w:pPr>
        <w:widowControl/>
        <w:spacing w:line="360" w:lineRule="auto"/>
        <w:ind w:firstLine="567"/>
        <w:jc w:val="both"/>
        <w:rPr>
          <w:sz w:val="24"/>
          <w:szCs w:val="28"/>
        </w:rPr>
      </w:pPr>
    </w:p>
    <w:p w:rsidR="00DE444E" w:rsidRDefault="00DE444E" w:rsidP="0083683D">
      <w:pPr>
        <w:widowControl/>
        <w:spacing w:line="360" w:lineRule="auto"/>
        <w:ind w:firstLine="567"/>
        <w:jc w:val="both"/>
        <w:rPr>
          <w:sz w:val="24"/>
          <w:szCs w:val="28"/>
        </w:rPr>
      </w:pPr>
    </w:p>
    <w:p w:rsidR="00346737" w:rsidRDefault="00346737" w:rsidP="00346737">
      <w:pPr>
        <w:widowControl/>
        <w:spacing w:line="360" w:lineRule="auto"/>
        <w:ind w:firstLine="567"/>
        <w:jc w:val="both"/>
        <w:rPr>
          <w:sz w:val="24"/>
          <w:szCs w:val="28"/>
          <w:lang w:val="en-US"/>
        </w:rPr>
      </w:pPr>
      <w:r w:rsidRPr="009F55E1">
        <w:rPr>
          <w:sz w:val="24"/>
          <w:szCs w:val="28"/>
        </w:rPr>
        <w:lastRenderedPageBreak/>
        <w:t>ГОСТ 12.1.044-89 Система стандартов безопасности труда (ССБТ). Пожаровзрывоопасность веществ и материалов. Номенклатура пока</w:t>
      </w:r>
      <w:r>
        <w:rPr>
          <w:sz w:val="24"/>
          <w:szCs w:val="28"/>
        </w:rPr>
        <w:t>зателей и методы их определения</w:t>
      </w:r>
    </w:p>
    <w:p w:rsidR="00346737" w:rsidRPr="00BF7C15" w:rsidRDefault="00346737" w:rsidP="00346737">
      <w:pPr>
        <w:widowControl/>
        <w:spacing w:line="360" w:lineRule="auto"/>
        <w:ind w:firstLine="567"/>
        <w:jc w:val="both"/>
        <w:rPr>
          <w:sz w:val="24"/>
          <w:szCs w:val="28"/>
        </w:rPr>
      </w:pPr>
      <w:r w:rsidRPr="00BC151A">
        <w:rPr>
          <w:sz w:val="24"/>
          <w:szCs w:val="28"/>
        </w:rPr>
        <w:t>ГОСТ 16617-87 Электроприборы отопительные бытовые. Общие технические условия</w:t>
      </w:r>
    </w:p>
    <w:p w:rsidR="00346737" w:rsidRDefault="00346737" w:rsidP="00346737">
      <w:pPr>
        <w:widowControl/>
        <w:spacing w:line="360" w:lineRule="auto"/>
        <w:ind w:firstLine="567"/>
        <w:jc w:val="both"/>
        <w:rPr>
          <w:sz w:val="24"/>
          <w:szCs w:val="28"/>
        </w:rPr>
      </w:pPr>
      <w:r w:rsidRPr="00BF7C15">
        <w:rPr>
          <w:sz w:val="24"/>
          <w:szCs w:val="28"/>
        </w:rPr>
        <w:t xml:space="preserve">ГОСТ 23274-84 Здания мобильные (инвентарные). Электроустановки. </w:t>
      </w:r>
      <w:r>
        <w:rPr>
          <w:sz w:val="24"/>
          <w:szCs w:val="28"/>
        </w:rPr>
        <w:t>Общие технические условия</w:t>
      </w:r>
    </w:p>
    <w:p w:rsidR="00346737" w:rsidRDefault="00346737" w:rsidP="00346737">
      <w:pPr>
        <w:widowControl/>
        <w:spacing w:line="360" w:lineRule="auto"/>
        <w:ind w:firstLine="567"/>
        <w:jc w:val="both"/>
        <w:rPr>
          <w:sz w:val="24"/>
          <w:szCs w:val="28"/>
        </w:rPr>
      </w:pPr>
      <w:r w:rsidRPr="009F55E1">
        <w:rPr>
          <w:sz w:val="24"/>
          <w:szCs w:val="28"/>
        </w:rPr>
        <w:t xml:space="preserve">ГОСТ </w:t>
      </w:r>
      <w:proofErr w:type="gramStart"/>
      <w:r w:rsidRPr="009F55E1">
        <w:rPr>
          <w:sz w:val="24"/>
          <w:szCs w:val="28"/>
        </w:rPr>
        <w:t>Р</w:t>
      </w:r>
      <w:proofErr w:type="gramEnd"/>
      <w:r w:rsidRPr="009F55E1">
        <w:rPr>
          <w:sz w:val="24"/>
          <w:szCs w:val="28"/>
        </w:rPr>
        <w:t xml:space="preserve"> 50810-95 Пожарная безопасность текстильных материалов. Ткани декоративные. Метод испытания на воспламеняемость и классификация</w:t>
      </w:r>
    </w:p>
    <w:p w:rsidR="001319B2" w:rsidRDefault="001319B2" w:rsidP="001319B2">
      <w:pPr>
        <w:widowControl/>
        <w:spacing w:line="360" w:lineRule="auto"/>
        <w:ind w:firstLine="567"/>
        <w:jc w:val="both"/>
        <w:rPr>
          <w:sz w:val="24"/>
          <w:szCs w:val="28"/>
        </w:rPr>
      </w:pPr>
      <w:r w:rsidRPr="0083683D">
        <w:rPr>
          <w:sz w:val="24"/>
          <w:szCs w:val="28"/>
        </w:rPr>
        <w:t xml:space="preserve">ГОСТ </w:t>
      </w:r>
      <w:proofErr w:type="gramStart"/>
      <w:r w:rsidRPr="0083683D">
        <w:rPr>
          <w:sz w:val="24"/>
          <w:szCs w:val="28"/>
        </w:rPr>
        <w:t>Р</w:t>
      </w:r>
      <w:proofErr w:type="gramEnd"/>
      <w:r w:rsidRPr="0083683D">
        <w:rPr>
          <w:sz w:val="24"/>
          <w:szCs w:val="28"/>
        </w:rPr>
        <w:t xml:space="preserve"> 12.4.026-2015 Цвета сигнальные, зн</w:t>
      </w:r>
      <w:r>
        <w:rPr>
          <w:sz w:val="24"/>
          <w:szCs w:val="28"/>
        </w:rPr>
        <w:t>аки безопасности и разметка сиг</w:t>
      </w:r>
      <w:r w:rsidRPr="0083683D">
        <w:rPr>
          <w:sz w:val="24"/>
          <w:szCs w:val="28"/>
        </w:rPr>
        <w:t>нальная. Назначение и правила применения. Об</w:t>
      </w:r>
      <w:r>
        <w:rPr>
          <w:sz w:val="24"/>
          <w:szCs w:val="28"/>
        </w:rPr>
        <w:t>щие технические требования и ха</w:t>
      </w:r>
      <w:r w:rsidRPr="0083683D">
        <w:rPr>
          <w:sz w:val="24"/>
          <w:szCs w:val="28"/>
        </w:rPr>
        <w:t>рактеристики. Методы испытаний</w:t>
      </w:r>
    </w:p>
    <w:p w:rsidR="001319B2" w:rsidRPr="00346737" w:rsidRDefault="001319B2" w:rsidP="001319B2">
      <w:pPr>
        <w:widowControl/>
        <w:spacing w:line="360" w:lineRule="auto"/>
        <w:ind w:firstLine="567"/>
        <w:jc w:val="both"/>
        <w:rPr>
          <w:sz w:val="24"/>
          <w:szCs w:val="28"/>
        </w:rPr>
      </w:pPr>
      <w:r w:rsidRPr="00BF7C15">
        <w:rPr>
          <w:sz w:val="24"/>
          <w:szCs w:val="28"/>
        </w:rPr>
        <w:t xml:space="preserve">ГОСТ </w:t>
      </w:r>
      <w:proofErr w:type="gramStart"/>
      <w:r w:rsidRPr="00BF7C15">
        <w:rPr>
          <w:sz w:val="24"/>
          <w:szCs w:val="28"/>
        </w:rPr>
        <w:t>Р</w:t>
      </w:r>
      <w:proofErr w:type="gramEnd"/>
      <w:r w:rsidRPr="00BF7C15">
        <w:rPr>
          <w:sz w:val="24"/>
          <w:szCs w:val="28"/>
        </w:rPr>
        <w:t xml:space="preserve"> 50571.1-2009 Электроустановки низковольтные. Часть 1. Основные положения, оценка общих характеристик, термины и определения</w:t>
      </w:r>
    </w:p>
    <w:p w:rsidR="001319B2" w:rsidRPr="00346737" w:rsidRDefault="001319B2" w:rsidP="001319B2">
      <w:pPr>
        <w:widowControl/>
        <w:spacing w:line="360" w:lineRule="auto"/>
        <w:ind w:firstLine="567"/>
        <w:jc w:val="both"/>
        <w:rPr>
          <w:sz w:val="24"/>
          <w:szCs w:val="28"/>
        </w:rPr>
      </w:pPr>
      <w:r w:rsidRPr="00BF7C15">
        <w:rPr>
          <w:sz w:val="24"/>
          <w:szCs w:val="28"/>
        </w:rPr>
        <w:t xml:space="preserve">ГОСТ </w:t>
      </w:r>
      <w:proofErr w:type="gramStart"/>
      <w:r w:rsidRPr="00BF7C15">
        <w:rPr>
          <w:sz w:val="24"/>
          <w:szCs w:val="28"/>
        </w:rPr>
        <w:t>Р</w:t>
      </w:r>
      <w:proofErr w:type="gramEnd"/>
      <w:r w:rsidRPr="00BF7C15">
        <w:rPr>
          <w:sz w:val="24"/>
          <w:szCs w:val="28"/>
        </w:rPr>
        <w:t xml:space="preserve"> 50669-94 Электроснабжение и </w:t>
      </w:r>
      <w:proofErr w:type="spellStart"/>
      <w:r w:rsidRPr="00BF7C15">
        <w:rPr>
          <w:sz w:val="24"/>
          <w:szCs w:val="28"/>
        </w:rPr>
        <w:t>электробезопасность</w:t>
      </w:r>
      <w:proofErr w:type="spellEnd"/>
      <w:r w:rsidRPr="00BF7C15">
        <w:rPr>
          <w:sz w:val="24"/>
          <w:szCs w:val="28"/>
        </w:rPr>
        <w:t xml:space="preserve"> мобильных (инвентарных) зданий из металла или с металлическим каркасом для уличной торговли и бытового обслуживания населения. </w:t>
      </w:r>
      <w:r w:rsidRPr="00346737">
        <w:rPr>
          <w:sz w:val="24"/>
          <w:szCs w:val="28"/>
        </w:rPr>
        <w:t>Технические требования</w:t>
      </w:r>
    </w:p>
    <w:p w:rsidR="001319B2" w:rsidRPr="001319B2" w:rsidRDefault="001319B2" w:rsidP="001319B2">
      <w:pPr>
        <w:widowControl/>
        <w:spacing w:line="360" w:lineRule="auto"/>
        <w:ind w:firstLine="567"/>
        <w:jc w:val="both"/>
        <w:rPr>
          <w:sz w:val="24"/>
          <w:szCs w:val="28"/>
        </w:rPr>
      </w:pPr>
      <w:r w:rsidRPr="009F55E1">
        <w:rPr>
          <w:sz w:val="24"/>
          <w:szCs w:val="28"/>
        </w:rPr>
        <w:t xml:space="preserve">ГОСТ </w:t>
      </w:r>
      <w:proofErr w:type="gramStart"/>
      <w:r w:rsidRPr="009F55E1">
        <w:rPr>
          <w:sz w:val="24"/>
          <w:szCs w:val="28"/>
        </w:rPr>
        <w:t>Р</w:t>
      </w:r>
      <w:proofErr w:type="gramEnd"/>
      <w:r w:rsidRPr="009F55E1">
        <w:rPr>
          <w:sz w:val="24"/>
          <w:szCs w:val="28"/>
        </w:rPr>
        <w:t xml:space="preserve"> 53294-2009 Материалы текстильные. Постельные принадлежности. Мягкие элементы мебели.</w:t>
      </w:r>
      <w:r>
        <w:rPr>
          <w:sz w:val="24"/>
          <w:szCs w:val="28"/>
        </w:rPr>
        <w:t xml:space="preserve"> Шторы. Занавеси. Методы испытания на воспламеняемость.</w:t>
      </w:r>
    </w:p>
    <w:p w:rsidR="0083683D" w:rsidRPr="00A8641F" w:rsidRDefault="0083683D" w:rsidP="0083683D">
      <w:pPr>
        <w:widowControl/>
        <w:spacing w:line="360" w:lineRule="auto"/>
        <w:ind w:firstLine="567"/>
        <w:jc w:val="both"/>
        <w:rPr>
          <w:sz w:val="24"/>
          <w:szCs w:val="28"/>
        </w:rPr>
      </w:pPr>
      <w:r w:rsidRPr="00A8641F">
        <w:rPr>
          <w:sz w:val="24"/>
          <w:szCs w:val="28"/>
        </w:rPr>
        <w:t xml:space="preserve">СП 1.13130.2020 «Системы </w:t>
      </w:r>
      <w:proofErr w:type="gramStart"/>
      <w:r w:rsidRPr="00A8641F">
        <w:rPr>
          <w:sz w:val="24"/>
          <w:szCs w:val="28"/>
        </w:rPr>
        <w:t>противопожарной</w:t>
      </w:r>
      <w:proofErr w:type="gramEnd"/>
      <w:r w:rsidRPr="00A8641F">
        <w:rPr>
          <w:sz w:val="24"/>
          <w:szCs w:val="28"/>
        </w:rPr>
        <w:t xml:space="preserve"> защиты. Эвакуационные пути и выходы»</w:t>
      </w:r>
    </w:p>
    <w:p w:rsidR="0083683D" w:rsidRPr="0083683D" w:rsidRDefault="0083683D" w:rsidP="0083683D">
      <w:pPr>
        <w:widowControl/>
        <w:spacing w:line="360" w:lineRule="auto"/>
        <w:ind w:firstLine="567"/>
        <w:jc w:val="both"/>
        <w:rPr>
          <w:sz w:val="24"/>
          <w:szCs w:val="28"/>
        </w:rPr>
      </w:pPr>
      <w:r w:rsidRPr="00A8641F">
        <w:rPr>
          <w:sz w:val="24"/>
          <w:szCs w:val="28"/>
        </w:rPr>
        <w:t>СП 2.13130.2020 «Системы противопожарной защиты. Обеспечение огнестойкости объектов защиты»</w:t>
      </w:r>
    </w:p>
    <w:p w:rsidR="0083683D" w:rsidRPr="0083683D" w:rsidRDefault="0083683D" w:rsidP="0083683D">
      <w:pPr>
        <w:widowControl/>
        <w:spacing w:line="360" w:lineRule="auto"/>
        <w:ind w:firstLine="567"/>
        <w:jc w:val="both"/>
        <w:rPr>
          <w:sz w:val="24"/>
          <w:szCs w:val="28"/>
        </w:rPr>
      </w:pPr>
      <w:r w:rsidRPr="0083683D">
        <w:rPr>
          <w:sz w:val="24"/>
          <w:szCs w:val="28"/>
        </w:rPr>
        <w:t>СП 3.13130.2009 «Системы противопожарной защиты. Система оповещения и управления эвакуацией людей при пожаре. Тр</w:t>
      </w:r>
      <w:r>
        <w:rPr>
          <w:sz w:val="24"/>
          <w:szCs w:val="28"/>
        </w:rPr>
        <w:t>ебования пожарной безопасности»</w:t>
      </w:r>
    </w:p>
    <w:p w:rsidR="0083683D" w:rsidRDefault="0083683D" w:rsidP="0083683D">
      <w:pPr>
        <w:widowControl/>
        <w:spacing w:line="360" w:lineRule="auto"/>
        <w:ind w:firstLine="567"/>
        <w:jc w:val="both"/>
        <w:rPr>
          <w:sz w:val="24"/>
          <w:szCs w:val="28"/>
        </w:rPr>
      </w:pPr>
      <w:r w:rsidRPr="0083683D">
        <w:rPr>
          <w:sz w:val="24"/>
          <w:szCs w:val="28"/>
        </w:rPr>
        <w:t>СП 4.13130.2013 «Системы противопожа</w:t>
      </w:r>
      <w:r>
        <w:rPr>
          <w:sz w:val="24"/>
          <w:szCs w:val="28"/>
        </w:rPr>
        <w:t>рной защиты. Ограничение распро</w:t>
      </w:r>
      <w:r w:rsidRPr="0083683D">
        <w:rPr>
          <w:sz w:val="24"/>
          <w:szCs w:val="28"/>
        </w:rPr>
        <w:t>странения пожара на объектах защиты. Требования к объемно-планировочным и конструктивным решениям»</w:t>
      </w:r>
    </w:p>
    <w:p w:rsidR="00DE444E" w:rsidRDefault="00DE444E" w:rsidP="0083683D">
      <w:pPr>
        <w:widowControl/>
        <w:spacing w:line="360" w:lineRule="auto"/>
        <w:ind w:firstLine="567"/>
        <w:jc w:val="both"/>
        <w:rPr>
          <w:sz w:val="24"/>
          <w:szCs w:val="28"/>
        </w:rPr>
      </w:pPr>
      <w:r>
        <w:rPr>
          <w:sz w:val="24"/>
          <w:szCs w:val="28"/>
        </w:rPr>
        <w:t>СП</w:t>
      </w:r>
      <w:r w:rsidR="00346737">
        <w:rPr>
          <w:sz w:val="24"/>
          <w:szCs w:val="28"/>
        </w:rPr>
        <w:t xml:space="preserve"> </w:t>
      </w:r>
      <w:r w:rsidR="00346737">
        <w:rPr>
          <w:sz w:val="24"/>
          <w:szCs w:val="28"/>
          <w:lang w:val="en-US"/>
        </w:rPr>
        <w:t>XXX</w:t>
      </w:r>
      <w:r w:rsidR="00346737" w:rsidRPr="00346737">
        <w:rPr>
          <w:sz w:val="24"/>
          <w:szCs w:val="28"/>
        </w:rPr>
        <w:t>.</w:t>
      </w:r>
      <w:r w:rsidR="00346737">
        <w:rPr>
          <w:sz w:val="24"/>
          <w:szCs w:val="28"/>
          <w:lang w:val="en-US"/>
        </w:rPr>
        <w:t>XXXXXXX</w:t>
      </w:r>
      <w:r w:rsidR="00346737" w:rsidRPr="00346737">
        <w:rPr>
          <w:sz w:val="24"/>
          <w:szCs w:val="28"/>
        </w:rPr>
        <w:t>.</w:t>
      </w:r>
      <w:r w:rsidR="00346737">
        <w:rPr>
          <w:sz w:val="24"/>
          <w:szCs w:val="28"/>
          <w:lang w:val="en-US"/>
        </w:rPr>
        <w:t>XXXX</w:t>
      </w:r>
      <w:r>
        <w:rPr>
          <w:sz w:val="24"/>
          <w:szCs w:val="28"/>
        </w:rPr>
        <w:t xml:space="preserve"> </w:t>
      </w:r>
      <w:r w:rsidRPr="00DE444E">
        <w:rPr>
          <w:sz w:val="24"/>
          <w:szCs w:val="28"/>
        </w:rPr>
        <w:t xml:space="preserve">«Системы </w:t>
      </w:r>
      <w:proofErr w:type="gramStart"/>
      <w:r w:rsidRPr="00DE444E">
        <w:rPr>
          <w:sz w:val="24"/>
          <w:szCs w:val="28"/>
        </w:rPr>
        <w:t>противопожарной</w:t>
      </w:r>
      <w:proofErr w:type="gramEnd"/>
      <w:r w:rsidRPr="00DE444E">
        <w:rPr>
          <w:sz w:val="24"/>
          <w:szCs w:val="28"/>
        </w:rPr>
        <w:t xml:space="preserve"> защиты. Установки пожаротушения автоматические. Нормы и правила проектирования» </w:t>
      </w:r>
    </w:p>
    <w:p w:rsidR="0083683D" w:rsidRDefault="00DE444E" w:rsidP="0083683D">
      <w:pPr>
        <w:widowControl/>
        <w:spacing w:line="360" w:lineRule="auto"/>
        <w:ind w:firstLine="567"/>
        <w:jc w:val="both"/>
        <w:rPr>
          <w:sz w:val="24"/>
          <w:szCs w:val="28"/>
        </w:rPr>
      </w:pPr>
      <w:r>
        <w:rPr>
          <w:sz w:val="24"/>
          <w:szCs w:val="28"/>
        </w:rPr>
        <w:lastRenderedPageBreak/>
        <w:t>СП 484.1311500.2020</w:t>
      </w:r>
      <w:r w:rsidRPr="00DE444E">
        <w:rPr>
          <w:sz w:val="24"/>
          <w:szCs w:val="28"/>
        </w:rPr>
        <w:t xml:space="preserve"> «Системы противопожарной защиты. Системы пожарной сигнализации и автоматизация систем противопожарной защиты. Нормы и правила проектирования»</w:t>
      </w:r>
    </w:p>
    <w:p w:rsidR="00BF7C15" w:rsidRPr="0083683D" w:rsidRDefault="00BF7C15" w:rsidP="0083683D">
      <w:pPr>
        <w:widowControl/>
        <w:spacing w:line="360" w:lineRule="auto"/>
        <w:ind w:firstLine="567"/>
        <w:jc w:val="both"/>
        <w:rPr>
          <w:sz w:val="24"/>
          <w:szCs w:val="28"/>
        </w:rPr>
      </w:pPr>
      <w:r w:rsidRPr="00BF7C15">
        <w:rPr>
          <w:sz w:val="24"/>
          <w:szCs w:val="28"/>
        </w:rPr>
        <w:t xml:space="preserve">СП </w:t>
      </w:r>
      <w:r w:rsidR="00346737">
        <w:rPr>
          <w:sz w:val="24"/>
          <w:szCs w:val="28"/>
          <w:lang w:val="en-US"/>
        </w:rPr>
        <w:t>XXX</w:t>
      </w:r>
      <w:r w:rsidR="00346737" w:rsidRPr="00346737">
        <w:rPr>
          <w:sz w:val="24"/>
          <w:szCs w:val="28"/>
        </w:rPr>
        <w:t>.</w:t>
      </w:r>
      <w:r w:rsidR="00346737">
        <w:rPr>
          <w:sz w:val="24"/>
          <w:szCs w:val="28"/>
          <w:lang w:val="en-US"/>
        </w:rPr>
        <w:t>XXXXXXX</w:t>
      </w:r>
      <w:r w:rsidR="00346737" w:rsidRPr="00346737">
        <w:rPr>
          <w:sz w:val="24"/>
          <w:szCs w:val="28"/>
        </w:rPr>
        <w:t>.</w:t>
      </w:r>
      <w:r w:rsidR="00346737">
        <w:rPr>
          <w:sz w:val="24"/>
          <w:szCs w:val="28"/>
          <w:lang w:val="en-US"/>
        </w:rPr>
        <w:t>XXXX</w:t>
      </w:r>
      <w:r w:rsidR="00346737">
        <w:rPr>
          <w:sz w:val="24"/>
          <w:szCs w:val="28"/>
        </w:rPr>
        <w:t xml:space="preserve"> </w:t>
      </w:r>
      <w:r w:rsidRPr="00BF7C15">
        <w:rPr>
          <w:sz w:val="24"/>
          <w:szCs w:val="28"/>
        </w:rPr>
        <w:t>«Перечень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rsidR="0083683D" w:rsidRPr="0083683D" w:rsidRDefault="0083683D" w:rsidP="0083683D">
      <w:pPr>
        <w:widowControl/>
        <w:spacing w:line="360" w:lineRule="auto"/>
        <w:ind w:firstLine="567"/>
        <w:jc w:val="both"/>
        <w:rPr>
          <w:sz w:val="24"/>
          <w:szCs w:val="28"/>
        </w:rPr>
      </w:pPr>
      <w:r w:rsidRPr="0083683D">
        <w:rPr>
          <w:sz w:val="24"/>
          <w:szCs w:val="28"/>
        </w:rPr>
        <w:t>СП 6.13130.2013 «Системы противопожарной защиты. Электрооборудование. Тр</w:t>
      </w:r>
      <w:r>
        <w:rPr>
          <w:sz w:val="24"/>
          <w:szCs w:val="28"/>
        </w:rPr>
        <w:t>ебования пожарной безопасности»</w:t>
      </w:r>
    </w:p>
    <w:p w:rsidR="0083683D" w:rsidRPr="0083683D" w:rsidRDefault="0083683D" w:rsidP="0083683D">
      <w:pPr>
        <w:widowControl/>
        <w:spacing w:line="360" w:lineRule="auto"/>
        <w:ind w:firstLine="567"/>
        <w:jc w:val="both"/>
        <w:rPr>
          <w:sz w:val="24"/>
          <w:szCs w:val="28"/>
        </w:rPr>
      </w:pPr>
      <w:r w:rsidRPr="0083683D">
        <w:rPr>
          <w:sz w:val="24"/>
          <w:szCs w:val="28"/>
        </w:rPr>
        <w:t>СП 7.13130.2013 «Отопление, вентиляция</w:t>
      </w:r>
      <w:r>
        <w:rPr>
          <w:sz w:val="24"/>
          <w:szCs w:val="28"/>
        </w:rPr>
        <w:t xml:space="preserve"> и кондиционирование. Противопо</w:t>
      </w:r>
      <w:r w:rsidRPr="0083683D">
        <w:rPr>
          <w:sz w:val="24"/>
          <w:szCs w:val="28"/>
        </w:rPr>
        <w:t>жарные требования».</w:t>
      </w:r>
    </w:p>
    <w:p w:rsidR="0083683D" w:rsidRPr="00A8641F" w:rsidRDefault="0083683D" w:rsidP="0083683D">
      <w:pPr>
        <w:widowControl/>
        <w:spacing w:line="360" w:lineRule="auto"/>
        <w:ind w:firstLine="567"/>
        <w:jc w:val="both"/>
        <w:rPr>
          <w:sz w:val="24"/>
          <w:szCs w:val="28"/>
        </w:rPr>
      </w:pPr>
      <w:r w:rsidRPr="00A8641F">
        <w:rPr>
          <w:sz w:val="24"/>
          <w:szCs w:val="28"/>
        </w:rPr>
        <w:t>СП 8.13130.2020 «Системы противопожарной защиты. Источники наружного противопожарного водоснабжения. Требования пожарной безопасности»</w:t>
      </w:r>
    </w:p>
    <w:p w:rsidR="0083683D" w:rsidRPr="00A8641F" w:rsidRDefault="0083683D" w:rsidP="0083683D">
      <w:pPr>
        <w:widowControl/>
        <w:spacing w:line="360" w:lineRule="auto"/>
        <w:ind w:firstLine="567"/>
        <w:jc w:val="both"/>
        <w:rPr>
          <w:sz w:val="24"/>
          <w:szCs w:val="28"/>
        </w:rPr>
      </w:pPr>
      <w:r w:rsidRPr="00A8641F">
        <w:rPr>
          <w:sz w:val="24"/>
          <w:szCs w:val="28"/>
        </w:rPr>
        <w:t>СП 9.13130.2009 «Техника пожарная. Огнетушители. Требования к эксплуатации»</w:t>
      </w:r>
    </w:p>
    <w:p w:rsidR="0083683D" w:rsidRPr="0083683D" w:rsidRDefault="0083683D" w:rsidP="0083683D">
      <w:pPr>
        <w:widowControl/>
        <w:spacing w:line="360" w:lineRule="auto"/>
        <w:ind w:firstLine="567"/>
        <w:jc w:val="both"/>
        <w:rPr>
          <w:sz w:val="24"/>
          <w:szCs w:val="28"/>
        </w:rPr>
      </w:pPr>
      <w:r w:rsidRPr="00A8641F">
        <w:rPr>
          <w:sz w:val="24"/>
          <w:szCs w:val="28"/>
        </w:rPr>
        <w:t>СП 10.13130.2020 «Системы противопожарной защиты. Внутренний противопожарный водопровод. Требования пожарной безопасности»</w:t>
      </w:r>
    </w:p>
    <w:p w:rsidR="0083683D" w:rsidRPr="0083683D" w:rsidRDefault="0083683D" w:rsidP="0083683D">
      <w:pPr>
        <w:widowControl/>
        <w:spacing w:line="360" w:lineRule="auto"/>
        <w:ind w:firstLine="567"/>
        <w:jc w:val="both"/>
        <w:rPr>
          <w:sz w:val="24"/>
          <w:szCs w:val="28"/>
        </w:rPr>
      </w:pPr>
      <w:r w:rsidRPr="0083683D">
        <w:rPr>
          <w:sz w:val="24"/>
          <w:szCs w:val="28"/>
        </w:rPr>
        <w:t>СП 11.13130.2009 «Места дислокации подразделений пожарной охраны. Порядок и методика опред</w:t>
      </w:r>
      <w:r>
        <w:rPr>
          <w:sz w:val="24"/>
          <w:szCs w:val="28"/>
        </w:rPr>
        <w:t>еления»</w:t>
      </w:r>
    </w:p>
    <w:p w:rsidR="0083683D" w:rsidRPr="0083683D" w:rsidRDefault="0083683D" w:rsidP="0083683D">
      <w:pPr>
        <w:widowControl/>
        <w:spacing w:line="360" w:lineRule="auto"/>
        <w:ind w:firstLine="567"/>
        <w:jc w:val="both"/>
        <w:rPr>
          <w:sz w:val="24"/>
          <w:szCs w:val="28"/>
        </w:rPr>
      </w:pPr>
      <w:r w:rsidRPr="0083683D">
        <w:rPr>
          <w:sz w:val="24"/>
          <w:szCs w:val="28"/>
        </w:rPr>
        <w:t>СП 12.13130.2009 «Определение категорий помещений зданий и наружных установок по взрыв</w:t>
      </w:r>
      <w:r>
        <w:rPr>
          <w:sz w:val="24"/>
          <w:szCs w:val="28"/>
        </w:rPr>
        <w:t>опожарной и пожарной опасности»</w:t>
      </w:r>
    </w:p>
    <w:p w:rsidR="0083683D" w:rsidRPr="0083683D" w:rsidRDefault="0083683D" w:rsidP="0083683D">
      <w:pPr>
        <w:widowControl/>
        <w:spacing w:line="360" w:lineRule="auto"/>
        <w:ind w:firstLine="567"/>
        <w:jc w:val="both"/>
        <w:rPr>
          <w:sz w:val="24"/>
          <w:szCs w:val="28"/>
        </w:rPr>
      </w:pPr>
      <w:r w:rsidRPr="0083683D">
        <w:rPr>
          <w:sz w:val="24"/>
          <w:szCs w:val="28"/>
        </w:rPr>
        <w:t>СП 52.13330.2016 «Естественное и искусственное освещение. Актуализиро</w:t>
      </w:r>
      <w:r>
        <w:rPr>
          <w:sz w:val="24"/>
          <w:szCs w:val="28"/>
        </w:rPr>
        <w:t>ванная редакция СНиП 23-05-95*»</w:t>
      </w:r>
    </w:p>
    <w:p w:rsidR="0083683D" w:rsidRDefault="0083683D" w:rsidP="0083683D">
      <w:pPr>
        <w:widowControl/>
        <w:spacing w:line="360" w:lineRule="auto"/>
        <w:ind w:firstLine="567"/>
        <w:jc w:val="both"/>
        <w:rPr>
          <w:sz w:val="24"/>
          <w:szCs w:val="28"/>
        </w:rPr>
      </w:pPr>
      <w:r w:rsidRPr="0083683D">
        <w:rPr>
          <w:sz w:val="24"/>
          <w:szCs w:val="28"/>
        </w:rPr>
        <w:t xml:space="preserve">СП 256.1325800.2016 </w:t>
      </w:r>
      <w:r w:rsidR="00E025D8">
        <w:rPr>
          <w:sz w:val="24"/>
          <w:szCs w:val="28"/>
        </w:rPr>
        <w:t>«</w:t>
      </w:r>
      <w:r>
        <w:rPr>
          <w:sz w:val="24"/>
          <w:szCs w:val="28"/>
        </w:rPr>
        <w:t>Электроустановки жи</w:t>
      </w:r>
      <w:r w:rsidRPr="0083683D">
        <w:rPr>
          <w:sz w:val="24"/>
          <w:szCs w:val="28"/>
        </w:rPr>
        <w:t>лых и общественных зданий. Правила проектирования и монтажа»</w:t>
      </w:r>
    </w:p>
    <w:p w:rsidR="00BF7C15" w:rsidRDefault="00BF7C15" w:rsidP="0083683D">
      <w:pPr>
        <w:widowControl/>
        <w:spacing w:line="360" w:lineRule="auto"/>
        <w:ind w:firstLine="567"/>
        <w:jc w:val="both"/>
        <w:rPr>
          <w:sz w:val="24"/>
          <w:szCs w:val="28"/>
        </w:rPr>
      </w:pPr>
      <w:r>
        <w:rPr>
          <w:sz w:val="24"/>
          <w:szCs w:val="28"/>
        </w:rPr>
        <w:t>СП 118.13330.2012 «</w:t>
      </w:r>
      <w:r w:rsidRPr="00BF7C15">
        <w:rPr>
          <w:sz w:val="24"/>
          <w:szCs w:val="28"/>
        </w:rPr>
        <w:t>О</w:t>
      </w:r>
      <w:r>
        <w:rPr>
          <w:sz w:val="24"/>
          <w:szCs w:val="28"/>
        </w:rPr>
        <w:t>бщественные здания и сооружения»</w:t>
      </w:r>
    </w:p>
    <w:p w:rsidR="009F55E1" w:rsidRDefault="009F55E1" w:rsidP="0083683D">
      <w:pPr>
        <w:widowControl/>
        <w:spacing w:line="360" w:lineRule="auto"/>
        <w:ind w:firstLine="567"/>
        <w:jc w:val="both"/>
        <w:rPr>
          <w:sz w:val="24"/>
          <w:szCs w:val="28"/>
        </w:rPr>
      </w:pPr>
    </w:p>
    <w:p w:rsidR="004D01E0" w:rsidRPr="00884570" w:rsidRDefault="004D01E0" w:rsidP="0083683D">
      <w:pPr>
        <w:widowControl/>
        <w:spacing w:line="360" w:lineRule="auto"/>
        <w:ind w:firstLine="567"/>
        <w:jc w:val="both"/>
        <w:rPr>
          <w:sz w:val="24"/>
          <w:szCs w:val="24"/>
        </w:rPr>
      </w:pPr>
      <w:proofErr w:type="gramStart"/>
      <w:r w:rsidRPr="00884570">
        <w:rPr>
          <w:spacing w:val="60"/>
          <w:sz w:val="22"/>
          <w:szCs w:val="22"/>
        </w:rPr>
        <w:t>Примечани</w:t>
      </w:r>
      <w:r w:rsidRPr="00884570">
        <w:rPr>
          <w:sz w:val="22"/>
          <w:szCs w:val="22"/>
        </w:rPr>
        <w:t xml:space="preserve">е — </w:t>
      </w:r>
      <w:r w:rsidRPr="00660263">
        <w:rPr>
          <w:sz w:val="22"/>
          <w:szCs w:val="22"/>
        </w:rPr>
        <w:t>При пользовании настоящим сводом правил целесообразно проверить действие ссылочных стандартов и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w:t>
      </w:r>
      <w:proofErr w:type="gramEnd"/>
      <w:r w:rsidRPr="00660263">
        <w:rPr>
          <w:sz w:val="22"/>
          <w:szCs w:val="22"/>
        </w:rPr>
        <w:t xml:space="preserve">. Если ссылочный документ заменен (изменен), то при пользовании настоящим сводом правил следует </w:t>
      </w:r>
      <w:r w:rsidRPr="00660263">
        <w:rPr>
          <w:sz w:val="22"/>
          <w:szCs w:val="22"/>
        </w:rPr>
        <w:lastRenderedPageBreak/>
        <w:t>руководствоваться заменяющим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4D01E0" w:rsidRDefault="004D01E0" w:rsidP="008F54E2">
      <w:pPr>
        <w:widowControl/>
        <w:tabs>
          <w:tab w:val="left" w:pos="1134"/>
        </w:tabs>
        <w:spacing w:after="120"/>
        <w:ind w:firstLine="567"/>
        <w:jc w:val="both"/>
        <w:rPr>
          <w:b/>
          <w:bCs/>
          <w:sz w:val="24"/>
          <w:szCs w:val="28"/>
        </w:rPr>
      </w:pPr>
    </w:p>
    <w:p w:rsidR="002800DC" w:rsidRDefault="002800DC" w:rsidP="008F54E2">
      <w:pPr>
        <w:widowControl/>
        <w:tabs>
          <w:tab w:val="left" w:pos="1134"/>
        </w:tabs>
        <w:spacing w:after="120"/>
        <w:ind w:firstLine="567"/>
        <w:jc w:val="both"/>
        <w:rPr>
          <w:b/>
          <w:bCs/>
          <w:sz w:val="24"/>
          <w:szCs w:val="28"/>
        </w:rPr>
      </w:pPr>
      <w:r w:rsidRPr="008F54E2">
        <w:rPr>
          <w:b/>
          <w:bCs/>
          <w:sz w:val="24"/>
          <w:szCs w:val="28"/>
        </w:rPr>
        <w:t>3</w:t>
      </w:r>
      <w:r w:rsidR="008F54E2" w:rsidRPr="008F54E2">
        <w:rPr>
          <w:b/>
          <w:bCs/>
          <w:sz w:val="24"/>
          <w:szCs w:val="28"/>
        </w:rPr>
        <w:tab/>
      </w:r>
      <w:r w:rsidRPr="008F54E2">
        <w:rPr>
          <w:b/>
          <w:bCs/>
          <w:sz w:val="24"/>
          <w:szCs w:val="28"/>
        </w:rPr>
        <w:t>Термины и определения</w:t>
      </w:r>
    </w:p>
    <w:p w:rsidR="00AC22E6" w:rsidRPr="008F54E2" w:rsidRDefault="00AC22E6" w:rsidP="008F54E2">
      <w:pPr>
        <w:widowControl/>
        <w:tabs>
          <w:tab w:val="left" w:pos="1134"/>
        </w:tabs>
        <w:spacing w:after="120"/>
        <w:ind w:firstLine="567"/>
        <w:jc w:val="both"/>
        <w:rPr>
          <w:b/>
          <w:bCs/>
          <w:sz w:val="24"/>
          <w:szCs w:val="28"/>
        </w:rPr>
      </w:pPr>
    </w:p>
    <w:p w:rsidR="0083683D" w:rsidRPr="007442A1" w:rsidRDefault="0083683D" w:rsidP="0083683D">
      <w:pPr>
        <w:pStyle w:val="aff2"/>
        <w:spacing w:line="360" w:lineRule="auto"/>
        <w:rPr>
          <w:rFonts w:ascii="Arial" w:hAnsi="Arial" w:cs="Arial"/>
          <w:sz w:val="24"/>
          <w:szCs w:val="24"/>
        </w:rPr>
      </w:pPr>
      <w:r w:rsidRPr="007442A1">
        <w:rPr>
          <w:rFonts w:ascii="Arial" w:hAnsi="Arial" w:cs="Arial"/>
          <w:sz w:val="24"/>
          <w:szCs w:val="24"/>
        </w:rPr>
        <w:t xml:space="preserve">В настоящем своде правил, за исключением специально оговоренных случаев, приняты термины и определения, приведенные в </w:t>
      </w:r>
      <w:r w:rsidR="007442A1" w:rsidRPr="007442A1">
        <w:rPr>
          <w:rFonts w:ascii="Arial" w:hAnsi="Arial" w:cs="Arial"/>
          <w:sz w:val="24"/>
          <w:szCs w:val="24"/>
        </w:rPr>
        <w:t>[</w:t>
      </w:r>
      <w:r w:rsidR="007442A1">
        <w:rPr>
          <w:rFonts w:ascii="Arial" w:hAnsi="Arial" w:cs="Arial"/>
          <w:sz w:val="24"/>
          <w:szCs w:val="24"/>
        </w:rPr>
        <w:t>1</w:t>
      </w:r>
      <w:r w:rsidR="007442A1" w:rsidRPr="007442A1">
        <w:rPr>
          <w:rFonts w:ascii="Arial" w:hAnsi="Arial" w:cs="Arial"/>
          <w:sz w:val="24"/>
          <w:szCs w:val="24"/>
        </w:rPr>
        <w:t>]</w:t>
      </w:r>
      <w:r w:rsidR="007442A1">
        <w:rPr>
          <w:rFonts w:ascii="Arial" w:hAnsi="Arial" w:cs="Arial"/>
          <w:sz w:val="24"/>
          <w:szCs w:val="24"/>
        </w:rPr>
        <w:t>.</w:t>
      </w:r>
    </w:p>
    <w:p w:rsidR="0083683D" w:rsidRPr="001D5C8C" w:rsidRDefault="0083683D" w:rsidP="0083683D">
      <w:pPr>
        <w:pStyle w:val="aff2"/>
        <w:spacing w:line="360" w:lineRule="auto"/>
        <w:rPr>
          <w:rFonts w:ascii="Arial" w:hAnsi="Arial" w:cs="Arial"/>
          <w:sz w:val="24"/>
          <w:szCs w:val="24"/>
        </w:rPr>
      </w:pPr>
      <w:r w:rsidRPr="001D5C8C">
        <w:rPr>
          <w:rFonts w:ascii="Arial" w:hAnsi="Arial" w:cs="Arial"/>
          <w:sz w:val="24"/>
          <w:szCs w:val="24"/>
        </w:rPr>
        <w:t>Кроме того, в настоящем своде правил применены следующие термины с соответствующими определениями:</w:t>
      </w:r>
    </w:p>
    <w:p w:rsidR="0083683D" w:rsidRPr="00946B1D" w:rsidRDefault="0083683D" w:rsidP="0083683D">
      <w:pPr>
        <w:pStyle w:val="aff2"/>
        <w:spacing w:line="360" w:lineRule="auto"/>
        <w:rPr>
          <w:rFonts w:ascii="Arial" w:hAnsi="Arial" w:cs="Arial"/>
          <w:sz w:val="24"/>
          <w:szCs w:val="24"/>
        </w:rPr>
      </w:pPr>
      <w:r w:rsidRPr="001D5C8C">
        <w:rPr>
          <w:rFonts w:ascii="Arial" w:hAnsi="Arial" w:cs="Arial"/>
          <w:sz w:val="24"/>
          <w:szCs w:val="24"/>
        </w:rPr>
        <w:t xml:space="preserve">3.1 </w:t>
      </w:r>
      <w:r>
        <w:rPr>
          <w:rFonts w:ascii="Arial" w:hAnsi="Arial" w:cs="Arial"/>
          <w:b/>
          <w:sz w:val="24"/>
          <w:szCs w:val="24"/>
        </w:rPr>
        <w:t>м</w:t>
      </w:r>
      <w:r w:rsidRPr="00946B1D">
        <w:rPr>
          <w:rFonts w:ascii="Arial" w:hAnsi="Arial" w:cs="Arial"/>
          <w:b/>
          <w:sz w:val="24"/>
          <w:szCs w:val="24"/>
        </w:rPr>
        <w:t>ероприятие с массовым пребыванием люде</w:t>
      </w:r>
      <w:r>
        <w:rPr>
          <w:rFonts w:ascii="Arial" w:hAnsi="Arial" w:cs="Arial"/>
          <w:b/>
          <w:sz w:val="24"/>
          <w:szCs w:val="24"/>
        </w:rPr>
        <w:t>й (массовое мероприятие):</w:t>
      </w:r>
      <w:r>
        <w:rPr>
          <w:rFonts w:ascii="Arial" w:hAnsi="Arial" w:cs="Arial"/>
          <w:sz w:val="24"/>
          <w:szCs w:val="24"/>
        </w:rPr>
        <w:t xml:space="preserve"> М</w:t>
      </w:r>
      <w:r w:rsidRPr="00946B1D">
        <w:rPr>
          <w:rFonts w:ascii="Arial" w:hAnsi="Arial" w:cs="Arial"/>
          <w:sz w:val="24"/>
          <w:szCs w:val="24"/>
        </w:rPr>
        <w:t xml:space="preserve">ероприятие с присутствием 50 и более человек на объекте при </w:t>
      </w:r>
      <w:r>
        <w:rPr>
          <w:rFonts w:ascii="Arial" w:hAnsi="Arial" w:cs="Arial"/>
          <w:sz w:val="24"/>
          <w:szCs w:val="24"/>
        </w:rPr>
        <w:t xml:space="preserve">его </w:t>
      </w:r>
      <w:r w:rsidRPr="00946B1D">
        <w:rPr>
          <w:rFonts w:ascii="Arial" w:hAnsi="Arial" w:cs="Arial"/>
          <w:sz w:val="24"/>
          <w:szCs w:val="24"/>
        </w:rPr>
        <w:t>проведении.</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3.2 </w:t>
      </w:r>
      <w:r>
        <w:rPr>
          <w:rFonts w:ascii="Arial" w:hAnsi="Arial" w:cs="Arial"/>
          <w:b/>
          <w:sz w:val="24"/>
          <w:szCs w:val="24"/>
        </w:rPr>
        <w:t>о</w:t>
      </w:r>
      <w:r w:rsidRPr="00946B1D">
        <w:rPr>
          <w:rFonts w:ascii="Arial" w:hAnsi="Arial" w:cs="Arial"/>
          <w:b/>
          <w:sz w:val="24"/>
          <w:szCs w:val="24"/>
        </w:rPr>
        <w:t xml:space="preserve">рганизатор мероприятия </w:t>
      </w:r>
      <w:r>
        <w:rPr>
          <w:rFonts w:ascii="Arial" w:hAnsi="Arial" w:cs="Arial"/>
          <w:b/>
          <w:sz w:val="24"/>
          <w:szCs w:val="24"/>
        </w:rPr>
        <w:t>(организатор):</w:t>
      </w:r>
      <w:r>
        <w:rPr>
          <w:rFonts w:ascii="Arial" w:hAnsi="Arial" w:cs="Arial"/>
          <w:sz w:val="24"/>
          <w:szCs w:val="24"/>
        </w:rPr>
        <w:t xml:space="preserve"> О</w:t>
      </w:r>
      <w:r w:rsidRPr="00946B1D">
        <w:rPr>
          <w:rFonts w:ascii="Arial" w:hAnsi="Arial" w:cs="Arial"/>
          <w:sz w:val="24"/>
          <w:szCs w:val="24"/>
        </w:rPr>
        <w:t>рганизация, осуществляющая общую координацию работы по подготовке</w:t>
      </w:r>
      <w:r>
        <w:rPr>
          <w:rFonts w:ascii="Arial" w:hAnsi="Arial" w:cs="Arial"/>
          <w:sz w:val="24"/>
          <w:szCs w:val="24"/>
        </w:rPr>
        <w:t>,</w:t>
      </w:r>
      <w:r w:rsidRPr="00946B1D">
        <w:rPr>
          <w:rFonts w:ascii="Arial" w:hAnsi="Arial" w:cs="Arial"/>
          <w:sz w:val="24"/>
          <w:szCs w:val="24"/>
        </w:rPr>
        <w:t xml:space="preserve"> проведению </w:t>
      </w:r>
      <w:r>
        <w:rPr>
          <w:rFonts w:ascii="Arial" w:hAnsi="Arial" w:cs="Arial"/>
          <w:sz w:val="24"/>
          <w:szCs w:val="24"/>
        </w:rPr>
        <w:t xml:space="preserve">массового </w:t>
      </w:r>
      <w:r w:rsidRPr="00946B1D">
        <w:rPr>
          <w:rFonts w:ascii="Arial" w:hAnsi="Arial" w:cs="Arial"/>
          <w:sz w:val="24"/>
          <w:szCs w:val="24"/>
        </w:rPr>
        <w:t>мероприятия</w:t>
      </w:r>
      <w:r>
        <w:rPr>
          <w:rFonts w:ascii="Arial" w:hAnsi="Arial" w:cs="Arial"/>
          <w:sz w:val="24"/>
          <w:szCs w:val="24"/>
        </w:rPr>
        <w:t>, возведению временных зданий и несущая ответственность за соблюдение требований пожарной безопасности</w:t>
      </w:r>
      <w:r w:rsidRPr="00946B1D">
        <w:rPr>
          <w:rFonts w:ascii="Arial" w:hAnsi="Arial" w:cs="Arial"/>
          <w:sz w:val="24"/>
          <w:szCs w:val="24"/>
        </w:rPr>
        <w:t>.</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3.3 </w:t>
      </w:r>
      <w:r>
        <w:rPr>
          <w:rFonts w:ascii="Arial" w:hAnsi="Arial" w:cs="Arial"/>
          <w:b/>
          <w:sz w:val="24"/>
          <w:szCs w:val="24"/>
        </w:rPr>
        <w:t>о</w:t>
      </w:r>
      <w:r w:rsidRPr="003202B7">
        <w:rPr>
          <w:rFonts w:ascii="Arial" w:hAnsi="Arial" w:cs="Arial"/>
          <w:b/>
          <w:sz w:val="24"/>
          <w:szCs w:val="24"/>
        </w:rPr>
        <w:t>собый режим охраны</w:t>
      </w:r>
      <w:r>
        <w:rPr>
          <w:rFonts w:ascii="Arial" w:hAnsi="Arial" w:cs="Arial"/>
          <w:b/>
          <w:sz w:val="24"/>
          <w:szCs w:val="24"/>
        </w:rPr>
        <w:t>:</w:t>
      </w:r>
      <w:r>
        <w:rPr>
          <w:rFonts w:ascii="Arial" w:hAnsi="Arial" w:cs="Arial"/>
          <w:sz w:val="24"/>
          <w:szCs w:val="24"/>
        </w:rPr>
        <w:t xml:space="preserve"> С</w:t>
      </w:r>
      <w:r w:rsidRPr="00946B1D">
        <w:rPr>
          <w:rFonts w:ascii="Arial" w:hAnsi="Arial" w:cs="Arial"/>
          <w:sz w:val="24"/>
          <w:szCs w:val="24"/>
        </w:rPr>
        <w:t>овокупность действий, осуществляемых органами государственной охраны самостоятельно и (или) с привлечением сил</w:t>
      </w:r>
      <w:r>
        <w:rPr>
          <w:rFonts w:ascii="Arial" w:hAnsi="Arial" w:cs="Arial"/>
          <w:sz w:val="24"/>
          <w:szCs w:val="24"/>
        </w:rPr>
        <w:t xml:space="preserve"> </w:t>
      </w:r>
      <w:r w:rsidRPr="00946B1D">
        <w:rPr>
          <w:rFonts w:ascii="Arial" w:hAnsi="Arial" w:cs="Arial"/>
          <w:sz w:val="24"/>
          <w:szCs w:val="24"/>
        </w:rPr>
        <w:t>и сре</w:t>
      </w:r>
      <w:proofErr w:type="gramStart"/>
      <w:r w:rsidRPr="00946B1D">
        <w:rPr>
          <w:rFonts w:ascii="Arial" w:hAnsi="Arial" w:cs="Arial"/>
          <w:sz w:val="24"/>
          <w:szCs w:val="24"/>
        </w:rPr>
        <w:t>дств др</w:t>
      </w:r>
      <w:proofErr w:type="gramEnd"/>
      <w:r w:rsidRPr="00946B1D">
        <w:rPr>
          <w:rFonts w:ascii="Arial" w:hAnsi="Arial" w:cs="Arial"/>
          <w:sz w:val="24"/>
          <w:szCs w:val="24"/>
        </w:rPr>
        <w:t>угих государственных органов обеспечения безопасности</w:t>
      </w:r>
      <w:r>
        <w:rPr>
          <w:rFonts w:ascii="Arial" w:hAnsi="Arial" w:cs="Arial"/>
          <w:sz w:val="24"/>
          <w:szCs w:val="24"/>
        </w:rPr>
        <w:t xml:space="preserve"> </w:t>
      </w:r>
      <w:r w:rsidRPr="00946B1D">
        <w:rPr>
          <w:rFonts w:ascii="Arial" w:hAnsi="Arial" w:cs="Arial"/>
          <w:sz w:val="24"/>
          <w:szCs w:val="24"/>
        </w:rPr>
        <w:t>и организаций, и направленных на обеспечение безопасности объектов государственной охраны в местах проведения мероприятий с массовым пребыванием людей. Особый режим охраны назначается Федеральной службой охраны Российской Федерации. При введении особого режима охраны могут вводиться дополнительные ограничения, связанные с особенностями эксплуатации объектов, а также их инженерных систем, направленные</w:t>
      </w:r>
      <w:r>
        <w:rPr>
          <w:rFonts w:ascii="Arial" w:hAnsi="Arial" w:cs="Arial"/>
          <w:sz w:val="24"/>
          <w:szCs w:val="24"/>
        </w:rPr>
        <w:t xml:space="preserve"> </w:t>
      </w:r>
      <w:r w:rsidRPr="00946B1D">
        <w:rPr>
          <w:rFonts w:ascii="Arial" w:hAnsi="Arial" w:cs="Arial"/>
          <w:sz w:val="24"/>
          <w:szCs w:val="24"/>
        </w:rPr>
        <w:t>на устранении причин и условий, порождающих угрозу безопасности объектов государственной охраны и охраняемых объектов. Информация о необходимости выполнения комплекса технических мероприятий для подготовки объектов</w:t>
      </w:r>
      <w:r w:rsidRPr="00946B1D">
        <w:rPr>
          <w:rFonts w:ascii="Arial" w:hAnsi="Arial" w:cs="Arial"/>
          <w:sz w:val="24"/>
          <w:szCs w:val="24"/>
        </w:rPr>
        <w:br/>
        <w:t>к проведению мероприятий в условиях особого режима охраны, предоставляется Федеральной службой охраны Российской Федерации в порядке, предусмотренном Федеральным законом от 27 мая 1996 г. № 57-ФЗ</w:t>
      </w:r>
      <w:r>
        <w:rPr>
          <w:rFonts w:ascii="Arial" w:hAnsi="Arial" w:cs="Arial"/>
          <w:sz w:val="24"/>
          <w:szCs w:val="24"/>
        </w:rPr>
        <w:t xml:space="preserve"> </w:t>
      </w:r>
      <w:r>
        <w:rPr>
          <w:rFonts w:ascii="Arial" w:hAnsi="Arial" w:cs="Arial"/>
          <w:sz w:val="24"/>
          <w:szCs w:val="24"/>
        </w:rPr>
        <w:br/>
      </w:r>
      <w:r w:rsidRPr="00946B1D">
        <w:rPr>
          <w:rFonts w:ascii="Arial" w:hAnsi="Arial" w:cs="Arial"/>
          <w:sz w:val="24"/>
          <w:szCs w:val="24"/>
        </w:rPr>
        <w:t>«О государственной охране» и его подзаконными актами.</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lastRenderedPageBreak/>
        <w:t xml:space="preserve">3.4 </w:t>
      </w:r>
      <w:r>
        <w:rPr>
          <w:rFonts w:ascii="Arial" w:hAnsi="Arial" w:cs="Arial"/>
          <w:b/>
          <w:sz w:val="24"/>
          <w:szCs w:val="24"/>
        </w:rPr>
        <w:t>ш</w:t>
      </w:r>
      <w:r w:rsidRPr="003202B7">
        <w:rPr>
          <w:rFonts w:ascii="Arial" w:hAnsi="Arial" w:cs="Arial"/>
          <w:b/>
          <w:sz w:val="24"/>
          <w:szCs w:val="24"/>
        </w:rPr>
        <w:t>таб силовых структур (межведомственная рабочая группа)</w:t>
      </w:r>
      <w:r>
        <w:rPr>
          <w:rFonts w:ascii="Arial" w:hAnsi="Arial" w:cs="Arial"/>
          <w:b/>
          <w:sz w:val="24"/>
          <w:szCs w:val="24"/>
        </w:rPr>
        <w:t>:</w:t>
      </w:r>
      <w:r>
        <w:rPr>
          <w:rFonts w:ascii="Arial" w:hAnsi="Arial" w:cs="Arial"/>
          <w:sz w:val="24"/>
          <w:szCs w:val="24"/>
        </w:rPr>
        <w:t xml:space="preserve"> О</w:t>
      </w:r>
      <w:r w:rsidRPr="00946B1D">
        <w:rPr>
          <w:rFonts w:ascii="Arial" w:hAnsi="Arial" w:cs="Arial"/>
          <w:sz w:val="24"/>
          <w:szCs w:val="24"/>
        </w:rPr>
        <w:t>рган управления, предназначенный для координации деятельности силовых структур по подготовке комплексных управленческих решений на основе сбора, обобщения и анализа информации, контроля и проверки их исполнения, в том числе для обеспечения организации действий сил и сре</w:t>
      </w:r>
      <w:proofErr w:type="gramStart"/>
      <w:r w:rsidRPr="00946B1D">
        <w:rPr>
          <w:rFonts w:ascii="Arial" w:hAnsi="Arial" w:cs="Arial"/>
          <w:sz w:val="24"/>
          <w:szCs w:val="24"/>
        </w:rPr>
        <w:t>дств пр</w:t>
      </w:r>
      <w:proofErr w:type="gramEnd"/>
      <w:r w:rsidRPr="00946B1D">
        <w:rPr>
          <w:rFonts w:ascii="Arial" w:hAnsi="Arial" w:cs="Arial"/>
          <w:sz w:val="24"/>
          <w:szCs w:val="24"/>
        </w:rPr>
        <w:t>и возникновении различных чрезвычайных ситуаций, в том числе пожара.</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3.5 </w:t>
      </w:r>
      <w:r>
        <w:rPr>
          <w:rFonts w:ascii="Arial" w:hAnsi="Arial" w:cs="Arial"/>
          <w:b/>
          <w:sz w:val="24"/>
          <w:szCs w:val="24"/>
        </w:rPr>
        <w:t>в</w:t>
      </w:r>
      <w:r w:rsidRPr="003202B7">
        <w:rPr>
          <w:rFonts w:ascii="Arial" w:hAnsi="Arial" w:cs="Arial"/>
          <w:b/>
          <w:sz w:val="24"/>
          <w:szCs w:val="24"/>
        </w:rPr>
        <w:t>ременное здание для проведения мероприятия с массовым пребыванием людей</w:t>
      </w:r>
      <w:r>
        <w:rPr>
          <w:rFonts w:ascii="Arial" w:hAnsi="Arial" w:cs="Arial"/>
          <w:b/>
          <w:sz w:val="24"/>
          <w:szCs w:val="24"/>
        </w:rPr>
        <w:t xml:space="preserve"> (временное здание):</w:t>
      </w:r>
      <w:r>
        <w:rPr>
          <w:rFonts w:ascii="Arial" w:hAnsi="Arial" w:cs="Arial"/>
          <w:sz w:val="24"/>
          <w:szCs w:val="24"/>
        </w:rPr>
        <w:t xml:space="preserve"> О</w:t>
      </w:r>
      <w:r w:rsidRPr="00946B1D">
        <w:rPr>
          <w:rFonts w:ascii="Arial" w:hAnsi="Arial" w:cs="Arial"/>
          <w:sz w:val="24"/>
          <w:szCs w:val="24"/>
        </w:rPr>
        <w:t>бъект некапитального строительства, представляющий собой объемную строительную систему, включающую в себя помещения (помещение), сети инженерно-технического обеспечения и системы инженерно-технического обеспечения и предназначенную для обеспечения и (или) проведения мероприятий, имеющий сроки эксплуатации до 45 календарных дней включительно.</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3.6 </w:t>
      </w:r>
      <w:r>
        <w:rPr>
          <w:rFonts w:ascii="Arial" w:hAnsi="Arial" w:cs="Arial"/>
          <w:b/>
          <w:sz w:val="24"/>
          <w:szCs w:val="24"/>
        </w:rPr>
        <w:t>в</w:t>
      </w:r>
      <w:r w:rsidRPr="003202B7">
        <w:rPr>
          <w:rFonts w:ascii="Arial" w:hAnsi="Arial" w:cs="Arial"/>
          <w:b/>
          <w:sz w:val="24"/>
          <w:szCs w:val="24"/>
        </w:rPr>
        <w:t>ременное сооружение для проведения мероприятия с массовым пребыванием людей</w:t>
      </w:r>
      <w:r>
        <w:rPr>
          <w:rFonts w:ascii="Arial" w:hAnsi="Arial" w:cs="Arial"/>
          <w:b/>
          <w:sz w:val="24"/>
          <w:szCs w:val="24"/>
        </w:rPr>
        <w:t xml:space="preserve"> (временное сооружение):</w:t>
      </w:r>
      <w:r>
        <w:rPr>
          <w:rFonts w:ascii="Arial" w:hAnsi="Arial" w:cs="Arial"/>
          <w:sz w:val="24"/>
          <w:szCs w:val="24"/>
        </w:rPr>
        <w:t xml:space="preserve"> О</w:t>
      </w:r>
      <w:r w:rsidRPr="00946B1D">
        <w:rPr>
          <w:rFonts w:ascii="Arial" w:hAnsi="Arial" w:cs="Arial"/>
          <w:sz w:val="24"/>
          <w:szCs w:val="24"/>
        </w:rPr>
        <w:t>бъект некапитального строительства, представляющий собой объемную, плоскостную или линейную строительную систему, состоящую из несущих, а в отдельных случаях и ограждающих конструкций и предназначенную для обеспечения и (или) проведения мероприятий, со сроком эксплуатации до 45 календарных дней включительно.</w:t>
      </w:r>
    </w:p>
    <w:p w:rsidR="0083683D" w:rsidRPr="003202B7" w:rsidRDefault="0083683D" w:rsidP="0083683D">
      <w:pPr>
        <w:pStyle w:val="aff2"/>
        <w:spacing w:line="360" w:lineRule="auto"/>
        <w:rPr>
          <w:rFonts w:ascii="Arial" w:hAnsi="Arial" w:cs="Arial"/>
          <w:sz w:val="22"/>
          <w:szCs w:val="22"/>
        </w:rPr>
      </w:pPr>
      <w:r w:rsidRPr="0083683D">
        <w:rPr>
          <w:rFonts w:ascii="Arial" w:hAnsi="Arial" w:cs="Arial"/>
          <w:spacing w:val="20"/>
          <w:sz w:val="22"/>
          <w:szCs w:val="22"/>
        </w:rPr>
        <w:t>Примечание:</w:t>
      </w:r>
      <w:r w:rsidRPr="003202B7">
        <w:rPr>
          <w:rFonts w:ascii="Arial" w:hAnsi="Arial" w:cs="Arial"/>
          <w:sz w:val="22"/>
          <w:szCs w:val="22"/>
        </w:rPr>
        <w:t xml:space="preserve"> к временным сооружениям относятся размещаемые на открытом воздухе и (или) внутри существующих (постоянных) зданий и сооружений временные элементы</w:t>
      </w:r>
      <w:r>
        <w:rPr>
          <w:rFonts w:ascii="Arial" w:hAnsi="Arial" w:cs="Arial"/>
          <w:sz w:val="22"/>
          <w:szCs w:val="22"/>
        </w:rPr>
        <w:t xml:space="preserve"> и конструкции</w:t>
      </w:r>
      <w:r w:rsidRPr="003202B7">
        <w:rPr>
          <w:rFonts w:ascii="Arial" w:hAnsi="Arial" w:cs="Arial"/>
          <w:sz w:val="22"/>
          <w:szCs w:val="22"/>
        </w:rPr>
        <w:t>: сцены</w:t>
      </w:r>
      <w:r>
        <w:rPr>
          <w:rFonts w:ascii="Arial" w:hAnsi="Arial" w:cs="Arial"/>
          <w:sz w:val="22"/>
          <w:szCs w:val="22"/>
        </w:rPr>
        <w:t>,</w:t>
      </w:r>
      <w:r w:rsidRPr="003202B7">
        <w:rPr>
          <w:rFonts w:ascii="Arial" w:hAnsi="Arial" w:cs="Arial"/>
          <w:sz w:val="22"/>
          <w:szCs w:val="22"/>
        </w:rPr>
        <w:t xml:space="preserve"> выставочные</w:t>
      </w:r>
      <w:r>
        <w:rPr>
          <w:rFonts w:ascii="Arial" w:hAnsi="Arial" w:cs="Arial"/>
          <w:sz w:val="22"/>
          <w:szCs w:val="22"/>
        </w:rPr>
        <w:t xml:space="preserve"> и</w:t>
      </w:r>
      <w:r w:rsidRPr="003202B7">
        <w:rPr>
          <w:rFonts w:ascii="Arial" w:hAnsi="Arial" w:cs="Arial"/>
          <w:sz w:val="22"/>
          <w:szCs w:val="22"/>
        </w:rPr>
        <w:t xml:space="preserve"> рекламно-оформительские конструкции</w:t>
      </w:r>
      <w:r>
        <w:rPr>
          <w:rFonts w:ascii="Arial" w:hAnsi="Arial" w:cs="Arial"/>
          <w:sz w:val="22"/>
          <w:szCs w:val="22"/>
        </w:rPr>
        <w:t>,</w:t>
      </w:r>
      <w:r w:rsidRPr="003202B7">
        <w:rPr>
          <w:rFonts w:ascii="Arial" w:hAnsi="Arial" w:cs="Arial"/>
          <w:sz w:val="22"/>
          <w:szCs w:val="22"/>
        </w:rPr>
        <w:t xml:space="preserve"> выставочные стенды.</w:t>
      </w:r>
    </w:p>
    <w:p w:rsidR="0083683D" w:rsidRPr="00946B1D" w:rsidRDefault="0083683D" w:rsidP="0083683D">
      <w:pPr>
        <w:pStyle w:val="aff2"/>
        <w:spacing w:line="360" w:lineRule="auto"/>
        <w:rPr>
          <w:rFonts w:ascii="Arial" w:hAnsi="Arial" w:cs="Arial"/>
          <w:sz w:val="24"/>
          <w:szCs w:val="24"/>
        </w:rPr>
      </w:pPr>
      <w:r w:rsidRPr="00FF1004">
        <w:rPr>
          <w:rFonts w:ascii="Arial" w:hAnsi="Arial" w:cs="Arial"/>
          <w:sz w:val="24"/>
          <w:szCs w:val="24"/>
        </w:rPr>
        <w:t xml:space="preserve">3.7 </w:t>
      </w:r>
      <w:r>
        <w:rPr>
          <w:rFonts w:ascii="Arial" w:hAnsi="Arial" w:cs="Arial"/>
          <w:b/>
          <w:sz w:val="24"/>
          <w:szCs w:val="24"/>
        </w:rPr>
        <w:t>т</w:t>
      </w:r>
      <w:r w:rsidRPr="00FF1004">
        <w:rPr>
          <w:rFonts w:ascii="Arial" w:hAnsi="Arial" w:cs="Arial"/>
          <w:b/>
          <w:sz w:val="24"/>
          <w:szCs w:val="24"/>
        </w:rPr>
        <w:t>ентовые</w:t>
      </w:r>
      <w:r>
        <w:rPr>
          <w:rFonts w:ascii="Arial" w:hAnsi="Arial" w:cs="Arial"/>
          <w:b/>
          <w:sz w:val="24"/>
          <w:szCs w:val="24"/>
        </w:rPr>
        <w:t xml:space="preserve"> здания и</w:t>
      </w:r>
      <w:r w:rsidRPr="00FF1004">
        <w:rPr>
          <w:rFonts w:ascii="Arial" w:hAnsi="Arial" w:cs="Arial"/>
          <w:b/>
          <w:sz w:val="24"/>
          <w:szCs w:val="24"/>
        </w:rPr>
        <w:t xml:space="preserve"> сооружения</w:t>
      </w:r>
      <w:r>
        <w:rPr>
          <w:rFonts w:ascii="Arial" w:hAnsi="Arial" w:cs="Arial"/>
          <w:b/>
          <w:sz w:val="24"/>
          <w:szCs w:val="24"/>
        </w:rPr>
        <w:t>:</w:t>
      </w:r>
      <w:r>
        <w:rPr>
          <w:rFonts w:ascii="Arial" w:hAnsi="Arial" w:cs="Arial"/>
          <w:sz w:val="24"/>
          <w:szCs w:val="24"/>
        </w:rPr>
        <w:t xml:space="preserve"> В</w:t>
      </w:r>
      <w:r w:rsidRPr="00946B1D">
        <w:rPr>
          <w:rFonts w:ascii="Arial" w:hAnsi="Arial" w:cs="Arial"/>
          <w:sz w:val="24"/>
          <w:szCs w:val="24"/>
        </w:rPr>
        <w:t xml:space="preserve">ременные </w:t>
      </w:r>
      <w:r>
        <w:rPr>
          <w:rFonts w:ascii="Arial" w:hAnsi="Arial" w:cs="Arial"/>
          <w:sz w:val="24"/>
          <w:szCs w:val="24"/>
        </w:rPr>
        <w:t xml:space="preserve">здания и </w:t>
      </w:r>
      <w:r w:rsidRPr="00946B1D">
        <w:rPr>
          <w:rFonts w:ascii="Arial" w:hAnsi="Arial" w:cs="Arial"/>
          <w:sz w:val="24"/>
          <w:szCs w:val="24"/>
        </w:rPr>
        <w:t>сооружения полностью замкнутые (по объему) или навесного (только кровля или кровля в сочетании с ограждающими конструкциями, не полностью замыкающими объем) типа</w:t>
      </w:r>
      <w:r>
        <w:rPr>
          <w:rFonts w:ascii="Arial" w:hAnsi="Arial" w:cs="Arial"/>
          <w:sz w:val="24"/>
          <w:szCs w:val="24"/>
        </w:rPr>
        <w:t xml:space="preserve"> с ограждающими конструкциями в виде</w:t>
      </w:r>
      <w:r w:rsidRPr="00946B1D">
        <w:rPr>
          <w:rFonts w:ascii="Arial" w:hAnsi="Arial" w:cs="Arial"/>
          <w:sz w:val="24"/>
          <w:szCs w:val="24"/>
        </w:rPr>
        <w:t xml:space="preserve"> пленочного или тканевого материала, опирающегося на каркасную структуру.</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3.8 </w:t>
      </w:r>
      <w:r>
        <w:rPr>
          <w:rFonts w:ascii="Arial" w:hAnsi="Arial" w:cs="Arial"/>
          <w:b/>
          <w:sz w:val="24"/>
          <w:szCs w:val="24"/>
        </w:rPr>
        <w:t>в</w:t>
      </w:r>
      <w:r w:rsidRPr="00FF1004">
        <w:rPr>
          <w:rFonts w:ascii="Arial" w:hAnsi="Arial" w:cs="Arial"/>
          <w:b/>
          <w:sz w:val="24"/>
          <w:szCs w:val="24"/>
        </w:rPr>
        <w:t>ременные перегородки</w:t>
      </w:r>
      <w:r>
        <w:rPr>
          <w:rFonts w:ascii="Arial" w:hAnsi="Arial" w:cs="Arial"/>
          <w:b/>
          <w:sz w:val="24"/>
          <w:szCs w:val="24"/>
        </w:rPr>
        <w:t>:</w:t>
      </w:r>
      <w:r>
        <w:rPr>
          <w:rFonts w:ascii="Arial" w:hAnsi="Arial" w:cs="Arial"/>
          <w:sz w:val="24"/>
          <w:szCs w:val="24"/>
        </w:rPr>
        <w:t xml:space="preserve"> В</w:t>
      </w:r>
      <w:r w:rsidRPr="00946B1D">
        <w:rPr>
          <w:rFonts w:ascii="Arial" w:hAnsi="Arial" w:cs="Arial"/>
          <w:sz w:val="24"/>
          <w:szCs w:val="24"/>
        </w:rPr>
        <w:t xml:space="preserve">ертикальные конструкции, предназначенные для </w:t>
      </w:r>
      <w:r>
        <w:rPr>
          <w:rFonts w:ascii="Arial" w:hAnsi="Arial" w:cs="Arial"/>
          <w:sz w:val="24"/>
          <w:szCs w:val="24"/>
        </w:rPr>
        <w:t>раз</w:t>
      </w:r>
      <w:r w:rsidRPr="00946B1D">
        <w:rPr>
          <w:rFonts w:ascii="Arial" w:hAnsi="Arial" w:cs="Arial"/>
          <w:sz w:val="24"/>
          <w:szCs w:val="24"/>
        </w:rPr>
        <w:t xml:space="preserve">деления различных </w:t>
      </w:r>
      <w:r>
        <w:rPr>
          <w:rFonts w:ascii="Arial" w:hAnsi="Arial" w:cs="Arial"/>
          <w:sz w:val="24"/>
          <w:szCs w:val="24"/>
        </w:rPr>
        <w:t>объем</w:t>
      </w:r>
      <w:r w:rsidRPr="00946B1D">
        <w:rPr>
          <w:rFonts w:ascii="Arial" w:hAnsi="Arial" w:cs="Arial"/>
          <w:sz w:val="24"/>
          <w:szCs w:val="24"/>
        </w:rPr>
        <w:t>ов временных зданий и сооружений</w:t>
      </w:r>
      <w:r>
        <w:rPr>
          <w:rFonts w:ascii="Arial" w:hAnsi="Arial" w:cs="Arial"/>
          <w:sz w:val="24"/>
          <w:szCs w:val="24"/>
        </w:rPr>
        <w:t>, либо их зонирования</w:t>
      </w:r>
      <w:r w:rsidRPr="00946B1D">
        <w:rPr>
          <w:rFonts w:ascii="Arial" w:hAnsi="Arial" w:cs="Arial"/>
          <w:sz w:val="24"/>
          <w:szCs w:val="24"/>
        </w:rPr>
        <w:t>, выполняемые из каркаса и обшивки.</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3.9 </w:t>
      </w:r>
      <w:proofErr w:type="spellStart"/>
      <w:r>
        <w:rPr>
          <w:rFonts w:ascii="Arial" w:hAnsi="Arial" w:cs="Arial"/>
          <w:b/>
          <w:sz w:val="24"/>
          <w:szCs w:val="24"/>
        </w:rPr>
        <w:t>т</w:t>
      </w:r>
      <w:r w:rsidRPr="00FF1004">
        <w:rPr>
          <w:rFonts w:ascii="Arial" w:hAnsi="Arial" w:cs="Arial"/>
          <w:b/>
          <w:sz w:val="24"/>
          <w:szCs w:val="24"/>
        </w:rPr>
        <w:t>епловизионный</w:t>
      </w:r>
      <w:proofErr w:type="spellEnd"/>
      <w:r w:rsidRPr="00FF1004">
        <w:rPr>
          <w:rFonts w:ascii="Arial" w:hAnsi="Arial" w:cs="Arial"/>
          <w:b/>
          <w:sz w:val="24"/>
          <w:szCs w:val="24"/>
        </w:rPr>
        <w:t xml:space="preserve"> мониторинг</w:t>
      </w:r>
      <w:r>
        <w:rPr>
          <w:rFonts w:ascii="Arial" w:hAnsi="Arial" w:cs="Arial"/>
          <w:b/>
          <w:sz w:val="24"/>
          <w:szCs w:val="24"/>
        </w:rPr>
        <w:t>:</w:t>
      </w:r>
      <w:r>
        <w:rPr>
          <w:rFonts w:ascii="Arial" w:hAnsi="Arial" w:cs="Arial"/>
          <w:sz w:val="24"/>
          <w:szCs w:val="24"/>
        </w:rPr>
        <w:t xml:space="preserve"> П</w:t>
      </w:r>
      <w:r w:rsidRPr="00946B1D">
        <w:rPr>
          <w:rFonts w:ascii="Arial" w:hAnsi="Arial" w:cs="Arial"/>
          <w:sz w:val="24"/>
          <w:szCs w:val="24"/>
        </w:rPr>
        <w:t xml:space="preserve">роведение </w:t>
      </w:r>
      <w:proofErr w:type="spellStart"/>
      <w:r w:rsidRPr="00946B1D">
        <w:rPr>
          <w:rFonts w:ascii="Arial" w:hAnsi="Arial" w:cs="Arial"/>
          <w:sz w:val="24"/>
          <w:szCs w:val="24"/>
        </w:rPr>
        <w:t>тепловизионного</w:t>
      </w:r>
      <w:proofErr w:type="spellEnd"/>
      <w:r w:rsidRPr="00946B1D">
        <w:rPr>
          <w:rFonts w:ascii="Arial" w:hAnsi="Arial" w:cs="Arial"/>
          <w:sz w:val="24"/>
          <w:szCs w:val="24"/>
        </w:rPr>
        <w:t xml:space="preserve"> контроля, смонтированных во временных зданиях и сооружениях электропроводки и </w:t>
      </w:r>
      <w:r w:rsidRPr="00946B1D">
        <w:rPr>
          <w:rFonts w:ascii="Arial" w:hAnsi="Arial" w:cs="Arial"/>
          <w:sz w:val="24"/>
          <w:szCs w:val="24"/>
        </w:rPr>
        <w:lastRenderedPageBreak/>
        <w:t>электрооборудования с целью своевременного обнаружения участков, на которых возможно возникновение скрытого аварийного нагрева, который может привести к возникновению пожара.</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3.10 </w:t>
      </w:r>
      <w:r>
        <w:rPr>
          <w:rFonts w:ascii="Arial" w:hAnsi="Arial" w:cs="Arial"/>
          <w:b/>
          <w:sz w:val="24"/>
          <w:szCs w:val="24"/>
        </w:rPr>
        <w:t>к</w:t>
      </w:r>
      <w:r w:rsidRPr="00FF1004">
        <w:rPr>
          <w:rFonts w:ascii="Arial" w:hAnsi="Arial" w:cs="Arial"/>
          <w:b/>
          <w:sz w:val="24"/>
          <w:szCs w:val="24"/>
        </w:rPr>
        <w:t>абельный мост</w:t>
      </w:r>
      <w:r>
        <w:rPr>
          <w:rFonts w:ascii="Arial" w:hAnsi="Arial" w:cs="Arial"/>
          <w:b/>
          <w:sz w:val="24"/>
          <w:szCs w:val="24"/>
        </w:rPr>
        <w:t>:</w:t>
      </w:r>
      <w:r>
        <w:rPr>
          <w:rFonts w:ascii="Arial" w:hAnsi="Arial" w:cs="Arial"/>
          <w:sz w:val="24"/>
          <w:szCs w:val="24"/>
        </w:rPr>
        <w:t xml:space="preserve"> К</w:t>
      </w:r>
      <w:r w:rsidRPr="00946B1D">
        <w:rPr>
          <w:rFonts w:ascii="Arial" w:hAnsi="Arial" w:cs="Arial"/>
          <w:sz w:val="24"/>
          <w:szCs w:val="24"/>
        </w:rPr>
        <w:t>онструкция, служащая основанием для временно прокладываемых кабелей и проводов, являющаяся трассой для прохода кабелей</w:t>
      </w:r>
      <w:r>
        <w:rPr>
          <w:rFonts w:ascii="Arial" w:hAnsi="Arial" w:cs="Arial"/>
          <w:sz w:val="24"/>
          <w:szCs w:val="24"/>
        </w:rPr>
        <w:t xml:space="preserve"> </w:t>
      </w:r>
      <w:r w:rsidRPr="00946B1D">
        <w:rPr>
          <w:rFonts w:ascii="Arial" w:hAnsi="Arial" w:cs="Arial"/>
          <w:sz w:val="24"/>
          <w:szCs w:val="24"/>
        </w:rPr>
        <w:t>и проводов, и предназначенная для их защиты от механических повреждений,</w:t>
      </w:r>
      <w:r>
        <w:rPr>
          <w:rFonts w:ascii="Arial" w:hAnsi="Arial" w:cs="Arial"/>
          <w:sz w:val="24"/>
          <w:szCs w:val="24"/>
        </w:rPr>
        <w:t xml:space="preserve"> </w:t>
      </w:r>
      <w:r w:rsidRPr="00946B1D">
        <w:rPr>
          <w:rFonts w:ascii="Arial" w:hAnsi="Arial" w:cs="Arial"/>
          <w:sz w:val="24"/>
          <w:szCs w:val="24"/>
        </w:rPr>
        <w:t>в том числе для защиты от несанкционированного прямого контакта с кабелями</w:t>
      </w:r>
      <w:r>
        <w:rPr>
          <w:rFonts w:ascii="Arial" w:hAnsi="Arial" w:cs="Arial"/>
          <w:sz w:val="24"/>
          <w:szCs w:val="24"/>
        </w:rPr>
        <w:t xml:space="preserve"> </w:t>
      </w:r>
      <w:r w:rsidRPr="00946B1D">
        <w:rPr>
          <w:rFonts w:ascii="Arial" w:hAnsi="Arial" w:cs="Arial"/>
          <w:sz w:val="24"/>
          <w:szCs w:val="24"/>
        </w:rPr>
        <w:t>и проводами.</w:t>
      </w:r>
    </w:p>
    <w:p w:rsidR="0083683D" w:rsidRPr="00946B1D" w:rsidRDefault="0083683D" w:rsidP="0083683D">
      <w:pPr>
        <w:pStyle w:val="aff2"/>
        <w:spacing w:line="360" w:lineRule="auto"/>
        <w:rPr>
          <w:rFonts w:ascii="Arial" w:hAnsi="Arial" w:cs="Arial"/>
          <w:sz w:val="24"/>
          <w:szCs w:val="24"/>
        </w:rPr>
      </w:pPr>
      <w:r>
        <w:rPr>
          <w:rFonts w:ascii="Arial" w:hAnsi="Arial" w:cs="Arial"/>
          <w:sz w:val="24"/>
          <w:szCs w:val="24"/>
        </w:rPr>
        <w:t xml:space="preserve">3.11 </w:t>
      </w:r>
      <w:r>
        <w:rPr>
          <w:rFonts w:ascii="Arial" w:hAnsi="Arial" w:cs="Arial"/>
          <w:b/>
          <w:sz w:val="24"/>
          <w:szCs w:val="24"/>
        </w:rPr>
        <w:t>т</w:t>
      </w:r>
      <w:r w:rsidRPr="00FF1004">
        <w:rPr>
          <w:rFonts w:ascii="Arial" w:hAnsi="Arial" w:cs="Arial"/>
          <w:b/>
          <w:sz w:val="24"/>
          <w:szCs w:val="24"/>
        </w:rPr>
        <w:t>ехнический контроль в области пожарной безопасности</w:t>
      </w:r>
      <w:r>
        <w:rPr>
          <w:rFonts w:ascii="Arial" w:hAnsi="Arial" w:cs="Arial"/>
          <w:b/>
          <w:sz w:val="24"/>
          <w:szCs w:val="24"/>
        </w:rPr>
        <w:t>:</w:t>
      </w:r>
      <w:r>
        <w:rPr>
          <w:rFonts w:ascii="Arial" w:hAnsi="Arial" w:cs="Arial"/>
          <w:sz w:val="24"/>
          <w:szCs w:val="24"/>
        </w:rPr>
        <w:t xml:space="preserve"> </w:t>
      </w:r>
      <w:proofErr w:type="gramStart"/>
      <w:r>
        <w:rPr>
          <w:rFonts w:ascii="Arial" w:hAnsi="Arial" w:cs="Arial"/>
          <w:sz w:val="24"/>
          <w:szCs w:val="24"/>
        </w:rPr>
        <w:t>О</w:t>
      </w:r>
      <w:r w:rsidRPr="00946B1D">
        <w:rPr>
          <w:rFonts w:ascii="Arial" w:hAnsi="Arial" w:cs="Arial"/>
          <w:sz w:val="24"/>
          <w:szCs w:val="24"/>
        </w:rPr>
        <w:t>существление, в период подготовки и проведения мероприятия, работ</w:t>
      </w:r>
      <w:r>
        <w:rPr>
          <w:rFonts w:ascii="Arial" w:hAnsi="Arial" w:cs="Arial"/>
          <w:sz w:val="24"/>
          <w:szCs w:val="24"/>
        </w:rPr>
        <w:t xml:space="preserve"> </w:t>
      </w:r>
      <w:r w:rsidRPr="00946B1D">
        <w:rPr>
          <w:rFonts w:ascii="Arial" w:hAnsi="Arial" w:cs="Arial"/>
          <w:sz w:val="24"/>
          <w:szCs w:val="24"/>
        </w:rPr>
        <w:t>по пожарно-техническому контролю (в том числе контроль соответствия проектной и рабочей документации требованиям пожарной безопасности, согласование проектной документации, контроль строительства объектов временной застройки, согласование ввода объекта временной застройки</w:t>
      </w:r>
      <w:r>
        <w:rPr>
          <w:rFonts w:ascii="Arial" w:hAnsi="Arial" w:cs="Arial"/>
          <w:sz w:val="24"/>
          <w:szCs w:val="24"/>
        </w:rPr>
        <w:t xml:space="preserve"> </w:t>
      </w:r>
      <w:r w:rsidRPr="00946B1D">
        <w:rPr>
          <w:rFonts w:ascii="Arial" w:hAnsi="Arial" w:cs="Arial"/>
          <w:sz w:val="24"/>
          <w:szCs w:val="24"/>
        </w:rPr>
        <w:t>в эксплуатацию), с целью выявления нарушений, которые могут повлечь угрозу возникновения пожара или жизни и здоровья людей в случае возможного пожара.</w:t>
      </w:r>
      <w:proofErr w:type="gramEnd"/>
    </w:p>
    <w:p w:rsidR="002800DC" w:rsidRPr="008F54E2" w:rsidRDefault="002800DC" w:rsidP="004D01E0">
      <w:pPr>
        <w:widowControl/>
        <w:tabs>
          <w:tab w:val="left" w:pos="1134"/>
        </w:tabs>
        <w:autoSpaceDE/>
        <w:autoSpaceDN/>
        <w:adjustRightInd/>
        <w:spacing w:before="120" w:after="120" w:line="360" w:lineRule="auto"/>
        <w:ind w:left="567"/>
        <w:rPr>
          <w:b/>
          <w:bCs/>
          <w:sz w:val="24"/>
          <w:szCs w:val="28"/>
        </w:rPr>
      </w:pPr>
      <w:r w:rsidRPr="008F54E2">
        <w:rPr>
          <w:b/>
          <w:bCs/>
          <w:sz w:val="24"/>
          <w:szCs w:val="28"/>
        </w:rPr>
        <w:t>4</w:t>
      </w:r>
      <w:r w:rsidR="00C76275" w:rsidRPr="008F54E2">
        <w:rPr>
          <w:b/>
          <w:bCs/>
          <w:sz w:val="24"/>
          <w:szCs w:val="28"/>
        </w:rPr>
        <w:tab/>
      </w:r>
      <w:r w:rsidR="0083683D">
        <w:rPr>
          <w:b/>
          <w:bCs/>
          <w:sz w:val="24"/>
          <w:szCs w:val="28"/>
        </w:rPr>
        <w:t>Общие требования</w:t>
      </w:r>
    </w:p>
    <w:p w:rsidR="0083683D" w:rsidRPr="0083683D" w:rsidRDefault="0083683D" w:rsidP="0083683D">
      <w:pPr>
        <w:keepNext/>
        <w:keepLines/>
        <w:widowControl/>
        <w:numPr>
          <w:ilvl w:val="1"/>
          <w:numId w:val="0"/>
        </w:numPr>
        <w:suppressAutoHyphens/>
        <w:autoSpaceDE/>
        <w:autoSpaceDN/>
        <w:adjustRightInd/>
        <w:spacing w:line="360" w:lineRule="auto"/>
        <w:ind w:firstLine="709"/>
        <w:outlineLvl w:val="1"/>
        <w:rPr>
          <w:b/>
          <w:bCs/>
          <w:sz w:val="24"/>
          <w:szCs w:val="24"/>
        </w:rPr>
      </w:pPr>
      <w:bookmarkStart w:id="0" w:name="_Toc50380954"/>
      <w:r>
        <w:rPr>
          <w:b/>
          <w:bCs/>
          <w:sz w:val="24"/>
          <w:szCs w:val="24"/>
        </w:rPr>
        <w:t xml:space="preserve">4.1 </w:t>
      </w:r>
      <w:r w:rsidRPr="0083683D">
        <w:rPr>
          <w:b/>
          <w:bCs/>
          <w:sz w:val="24"/>
          <w:szCs w:val="24"/>
        </w:rPr>
        <w:t>Общие положения</w:t>
      </w:r>
      <w:bookmarkEnd w:id="0"/>
    </w:p>
    <w:p w:rsidR="0083683D" w:rsidRPr="0083683D" w:rsidRDefault="0083683D" w:rsidP="0083683D">
      <w:pPr>
        <w:widowControl/>
        <w:autoSpaceDE/>
        <w:autoSpaceDN/>
        <w:adjustRightInd/>
        <w:spacing w:line="360" w:lineRule="auto"/>
        <w:ind w:firstLine="709"/>
        <w:jc w:val="both"/>
        <w:rPr>
          <w:rFonts w:ascii="Times New Roman" w:hAnsi="Times New Roman" w:cs="Times New Roman"/>
          <w:sz w:val="28"/>
        </w:rPr>
      </w:pPr>
    </w:p>
    <w:p w:rsidR="0083683D" w:rsidRPr="0083683D" w:rsidRDefault="0083683D" w:rsidP="0083683D">
      <w:pPr>
        <w:widowControl/>
        <w:numPr>
          <w:ilvl w:val="2"/>
          <w:numId w:val="35"/>
        </w:numPr>
        <w:autoSpaceDE/>
        <w:autoSpaceDN/>
        <w:adjustRightInd/>
        <w:spacing w:line="360" w:lineRule="auto"/>
        <w:ind w:left="0" w:firstLine="709"/>
        <w:jc w:val="both"/>
        <w:rPr>
          <w:sz w:val="24"/>
          <w:szCs w:val="24"/>
        </w:rPr>
      </w:pPr>
      <w:r w:rsidRPr="0083683D">
        <w:rPr>
          <w:sz w:val="24"/>
          <w:szCs w:val="24"/>
        </w:rPr>
        <w:t xml:space="preserve">Требования настоящего свода правил </w:t>
      </w:r>
      <w:proofErr w:type="gramStart"/>
      <w:r w:rsidRPr="0083683D">
        <w:rPr>
          <w:sz w:val="24"/>
          <w:szCs w:val="24"/>
        </w:rPr>
        <w:t>направлены</w:t>
      </w:r>
      <w:proofErr w:type="gramEnd"/>
      <w:r w:rsidRPr="0083683D">
        <w:rPr>
          <w:sz w:val="24"/>
          <w:szCs w:val="24"/>
        </w:rPr>
        <w:t xml:space="preserve"> на:</w:t>
      </w:r>
    </w:p>
    <w:p w:rsidR="0083683D" w:rsidRPr="0083683D" w:rsidRDefault="0083683D" w:rsidP="0083683D">
      <w:pPr>
        <w:widowControl/>
        <w:tabs>
          <w:tab w:val="num" w:pos="851"/>
        </w:tabs>
        <w:autoSpaceDE/>
        <w:autoSpaceDN/>
        <w:adjustRightInd/>
        <w:spacing w:line="360" w:lineRule="auto"/>
        <w:ind w:firstLine="709"/>
        <w:jc w:val="both"/>
        <w:rPr>
          <w:sz w:val="24"/>
          <w:szCs w:val="24"/>
        </w:rPr>
      </w:pPr>
      <w:r w:rsidRPr="0083683D">
        <w:rPr>
          <w:sz w:val="24"/>
          <w:szCs w:val="24"/>
        </w:rPr>
        <w:t>- обеспечение возможности своевременной и беспрепятственной эвакуации людей при проведении массовых мероприятий;</w:t>
      </w:r>
    </w:p>
    <w:p w:rsidR="0083683D" w:rsidRPr="0083683D" w:rsidRDefault="0083683D" w:rsidP="0083683D">
      <w:pPr>
        <w:widowControl/>
        <w:tabs>
          <w:tab w:val="num" w:pos="851"/>
        </w:tabs>
        <w:autoSpaceDE/>
        <w:autoSpaceDN/>
        <w:adjustRightInd/>
        <w:spacing w:line="360" w:lineRule="auto"/>
        <w:ind w:firstLine="709"/>
        <w:jc w:val="both"/>
        <w:rPr>
          <w:sz w:val="24"/>
          <w:szCs w:val="24"/>
        </w:rPr>
      </w:pPr>
      <w:r w:rsidRPr="0083683D">
        <w:rPr>
          <w:sz w:val="24"/>
          <w:szCs w:val="24"/>
        </w:rPr>
        <w:t>- обеспечение возможности спасения людей, которые могут подвергнуться воздействию опасных факторов пожара;</w:t>
      </w:r>
    </w:p>
    <w:p w:rsidR="0083683D" w:rsidRPr="0083683D" w:rsidRDefault="0083683D" w:rsidP="0083683D">
      <w:pPr>
        <w:widowControl/>
        <w:tabs>
          <w:tab w:val="num" w:pos="851"/>
        </w:tabs>
        <w:autoSpaceDE/>
        <w:autoSpaceDN/>
        <w:adjustRightInd/>
        <w:spacing w:line="360" w:lineRule="auto"/>
        <w:ind w:firstLine="709"/>
        <w:jc w:val="both"/>
        <w:rPr>
          <w:sz w:val="24"/>
          <w:szCs w:val="24"/>
        </w:rPr>
      </w:pPr>
      <w:r w:rsidRPr="0083683D">
        <w:rPr>
          <w:sz w:val="24"/>
          <w:szCs w:val="24"/>
        </w:rPr>
        <w:t>- защиту людей на путях эвакуации от воздействия опасных факторов пожара;</w:t>
      </w:r>
    </w:p>
    <w:p w:rsidR="0083683D" w:rsidRPr="0083683D" w:rsidRDefault="0083683D" w:rsidP="0083683D">
      <w:pPr>
        <w:widowControl/>
        <w:tabs>
          <w:tab w:val="num" w:pos="851"/>
        </w:tabs>
        <w:autoSpaceDE/>
        <w:autoSpaceDN/>
        <w:adjustRightInd/>
        <w:spacing w:line="360" w:lineRule="auto"/>
        <w:ind w:firstLine="709"/>
        <w:jc w:val="both"/>
        <w:rPr>
          <w:bCs/>
          <w:sz w:val="24"/>
          <w:szCs w:val="24"/>
        </w:rPr>
      </w:pPr>
      <w:r w:rsidRPr="0083683D">
        <w:rPr>
          <w:sz w:val="24"/>
          <w:szCs w:val="24"/>
        </w:rPr>
        <w:t>- обеспечение возможности беспрепятственной работы пожарных подразделений с целью тушения пожара и проведению аварийно-спасательных работ.</w:t>
      </w:r>
    </w:p>
    <w:p w:rsidR="0083683D" w:rsidRPr="0083683D" w:rsidRDefault="0083683D" w:rsidP="0083683D">
      <w:pPr>
        <w:widowControl/>
        <w:numPr>
          <w:ilvl w:val="2"/>
          <w:numId w:val="35"/>
        </w:numPr>
        <w:tabs>
          <w:tab w:val="num" w:pos="0"/>
        </w:tabs>
        <w:autoSpaceDE/>
        <w:autoSpaceDN/>
        <w:adjustRightInd/>
        <w:spacing w:line="360" w:lineRule="auto"/>
        <w:ind w:left="0" w:firstLine="709"/>
        <w:jc w:val="both"/>
        <w:rPr>
          <w:color w:val="000000"/>
          <w:sz w:val="24"/>
          <w:szCs w:val="24"/>
        </w:rPr>
      </w:pPr>
      <w:r w:rsidRPr="0083683D">
        <w:rPr>
          <w:color w:val="000000"/>
          <w:sz w:val="24"/>
          <w:szCs w:val="24"/>
        </w:rPr>
        <w:t>Массовые мероприятия с использованием временных зданий и сооружений подразделяются на следующие типы.</w:t>
      </w:r>
    </w:p>
    <w:p w:rsidR="0083683D" w:rsidRPr="0083683D" w:rsidRDefault="0083683D" w:rsidP="0083683D">
      <w:pPr>
        <w:widowControl/>
        <w:autoSpaceDE/>
        <w:autoSpaceDN/>
        <w:adjustRightInd/>
        <w:spacing w:line="360" w:lineRule="auto"/>
        <w:ind w:left="709"/>
        <w:jc w:val="both"/>
        <w:rPr>
          <w:color w:val="000000"/>
          <w:sz w:val="24"/>
          <w:szCs w:val="24"/>
        </w:rPr>
      </w:pPr>
      <w:r w:rsidRPr="0083683D">
        <w:rPr>
          <w:color w:val="000000"/>
          <w:sz w:val="24"/>
          <w:szCs w:val="24"/>
        </w:rPr>
        <w:t>1-й тип: мероприятия с использованием отдельно стоящих временных зданий и сооружений;</w:t>
      </w:r>
    </w:p>
    <w:p w:rsidR="0083683D" w:rsidRPr="0083683D" w:rsidRDefault="0083683D" w:rsidP="0083683D">
      <w:pPr>
        <w:widowControl/>
        <w:autoSpaceDE/>
        <w:autoSpaceDN/>
        <w:adjustRightInd/>
        <w:spacing w:line="360" w:lineRule="auto"/>
        <w:ind w:left="709"/>
        <w:jc w:val="both"/>
        <w:rPr>
          <w:color w:val="000000"/>
          <w:sz w:val="24"/>
          <w:szCs w:val="24"/>
        </w:rPr>
      </w:pPr>
      <w:r w:rsidRPr="0083683D">
        <w:rPr>
          <w:color w:val="000000"/>
          <w:sz w:val="24"/>
          <w:szCs w:val="24"/>
        </w:rPr>
        <w:lastRenderedPageBreak/>
        <w:t>2-й тип: мероприятия с использованием временных зданий, расположенных внутри существующих зданий различного назначения;</w:t>
      </w:r>
    </w:p>
    <w:p w:rsidR="0083683D" w:rsidRPr="0083683D" w:rsidRDefault="0083683D" w:rsidP="0083683D">
      <w:pPr>
        <w:widowControl/>
        <w:autoSpaceDE/>
        <w:autoSpaceDN/>
        <w:adjustRightInd/>
        <w:spacing w:line="360" w:lineRule="auto"/>
        <w:ind w:left="709"/>
        <w:jc w:val="both"/>
        <w:rPr>
          <w:color w:val="000000"/>
          <w:sz w:val="24"/>
          <w:szCs w:val="24"/>
        </w:rPr>
      </w:pPr>
      <w:r w:rsidRPr="0083683D">
        <w:rPr>
          <w:color w:val="000000"/>
          <w:sz w:val="24"/>
          <w:szCs w:val="24"/>
        </w:rPr>
        <w:t>3-й тип: мероприятия, проводимые внутри существующих зданий различного назначения, в том числе, с использованием временных сооружений.</w:t>
      </w:r>
    </w:p>
    <w:p w:rsidR="0083683D" w:rsidRPr="0083683D" w:rsidRDefault="0083683D" w:rsidP="0083683D">
      <w:pPr>
        <w:widowControl/>
        <w:numPr>
          <w:ilvl w:val="2"/>
          <w:numId w:val="35"/>
        </w:numPr>
        <w:tabs>
          <w:tab w:val="num" w:pos="0"/>
        </w:tabs>
        <w:autoSpaceDE/>
        <w:autoSpaceDN/>
        <w:adjustRightInd/>
        <w:spacing w:line="360" w:lineRule="auto"/>
        <w:ind w:left="0" w:firstLine="709"/>
        <w:jc w:val="both"/>
        <w:rPr>
          <w:sz w:val="24"/>
          <w:szCs w:val="24"/>
        </w:rPr>
      </w:pPr>
      <w:r w:rsidRPr="0083683D">
        <w:rPr>
          <w:sz w:val="24"/>
          <w:szCs w:val="24"/>
        </w:rPr>
        <w:t>При наличии доступа на объект маломобильных групп населения (МГН) следует предусматривать мероприятия по их защите при пожаре в соответствии с требованиями нормативных документов по пожарной безопасности.</w:t>
      </w:r>
    </w:p>
    <w:p w:rsidR="0083683D" w:rsidRPr="0083683D" w:rsidRDefault="0083683D" w:rsidP="0083683D">
      <w:pPr>
        <w:widowControl/>
        <w:autoSpaceDE/>
        <w:autoSpaceDN/>
        <w:adjustRightInd/>
        <w:spacing w:line="360" w:lineRule="auto"/>
        <w:ind w:firstLine="709"/>
        <w:jc w:val="both"/>
        <w:rPr>
          <w:sz w:val="24"/>
          <w:szCs w:val="24"/>
        </w:rPr>
      </w:pPr>
    </w:p>
    <w:p w:rsidR="0083683D" w:rsidRPr="0083683D" w:rsidRDefault="0083683D" w:rsidP="0083683D">
      <w:pPr>
        <w:keepNext/>
        <w:keepLines/>
        <w:widowControl/>
        <w:numPr>
          <w:ilvl w:val="1"/>
          <w:numId w:val="0"/>
        </w:numPr>
        <w:suppressAutoHyphens/>
        <w:autoSpaceDE/>
        <w:autoSpaceDN/>
        <w:adjustRightInd/>
        <w:spacing w:line="360" w:lineRule="auto"/>
        <w:ind w:firstLine="709"/>
        <w:outlineLvl w:val="1"/>
        <w:rPr>
          <w:b/>
          <w:sz w:val="24"/>
          <w:szCs w:val="24"/>
        </w:rPr>
      </w:pPr>
      <w:bookmarkStart w:id="1" w:name="_Toc50380955"/>
      <w:r>
        <w:rPr>
          <w:b/>
          <w:sz w:val="24"/>
          <w:szCs w:val="24"/>
        </w:rPr>
        <w:t xml:space="preserve">4.2 </w:t>
      </w:r>
      <w:r w:rsidRPr="0083683D">
        <w:rPr>
          <w:b/>
          <w:sz w:val="24"/>
          <w:szCs w:val="24"/>
        </w:rPr>
        <w:t>Определение возможности проведения мероприятия с массовым пребыванием людей</w:t>
      </w:r>
      <w:bookmarkEnd w:id="1"/>
    </w:p>
    <w:p w:rsidR="0083683D" w:rsidRPr="0083683D" w:rsidRDefault="0083683D" w:rsidP="0083683D">
      <w:pPr>
        <w:widowControl/>
        <w:autoSpaceDE/>
        <w:autoSpaceDN/>
        <w:adjustRightInd/>
        <w:spacing w:line="360" w:lineRule="auto"/>
        <w:ind w:firstLine="709"/>
        <w:jc w:val="both"/>
        <w:rPr>
          <w:rFonts w:ascii="Times New Roman" w:hAnsi="Times New Roman" w:cs="Times New Roman"/>
          <w:sz w:val="28"/>
        </w:rPr>
      </w:pP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sz w:val="24"/>
          <w:szCs w:val="24"/>
        </w:rPr>
        <w:t>Возможность проведения массового мероприятия должна быть предварительно оценена организатором, с учетом типа и особенностей проведения такого мероприятия.</w:t>
      </w: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sz w:val="24"/>
          <w:szCs w:val="24"/>
        </w:rPr>
        <w:t xml:space="preserve">Для массовых мероприятий 1-го типа осуществляется выбор площадки для размещения временных зданий и сооружений с целью оценки возможности соблюдения требований пожарной безопасности (размещение пожарных проездов, основных </w:t>
      </w:r>
      <w:proofErr w:type="spellStart"/>
      <w:r w:rsidRPr="0083683D">
        <w:rPr>
          <w:sz w:val="24"/>
          <w:szCs w:val="24"/>
        </w:rPr>
        <w:t>водоисточников</w:t>
      </w:r>
      <w:proofErr w:type="spellEnd"/>
      <w:r w:rsidRPr="0083683D">
        <w:rPr>
          <w:sz w:val="24"/>
          <w:szCs w:val="24"/>
        </w:rPr>
        <w:t>, пожарной части, а также возможности наиболее эффективного размещения эвакуационных путей и выходов).</w:t>
      </w: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sz w:val="24"/>
          <w:szCs w:val="24"/>
        </w:rPr>
        <w:t>Для массовых мероприятий 2-го и 3-го типов осуществляется пожарно-техническое обследование существующих зданий и сооружений на предмет обеспечения соблюдения требований пожарной безопасности мероприятия с учетом особенностей его проведения.</w:t>
      </w: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sz w:val="24"/>
          <w:szCs w:val="24"/>
        </w:rPr>
        <w:t>Для всех типов массовых мероприятий рассмотрение возможности их проведения также должна включать в себя оценку максимального количества людей на объекте, основной контингент, количества пожарной нагрузки в помещениях, регламент, график и вид мероприятия.</w:t>
      </w: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color w:val="000000"/>
          <w:sz w:val="24"/>
          <w:szCs w:val="24"/>
        </w:rPr>
        <w:t xml:space="preserve">По итогам оценки возможности проведения мероприятия формируется отчет, содержащий перечень возможных отступлений (при их наличии) от нормативных требований по пожарной безопасности, подлежащих устранению до проведения мероприятия. При наличии отступлений, устранение </w:t>
      </w:r>
      <w:r w:rsidRPr="0083683D">
        <w:rPr>
          <w:color w:val="000000"/>
          <w:sz w:val="24"/>
          <w:szCs w:val="24"/>
        </w:rPr>
        <w:lastRenderedPageBreak/>
        <w:t>которых не представляется возможным, в рамках отчета проводится анализ указанных отступлений и разрабатываются соответствующие компенсирующие мероприятия, либо проводятся соответствующие расчеты. Перед проведением мероприятия указанный отчет должен быть представлен на рассмотрение в орган государственного пожарного надзора с получением соответствующего заключения, содержащего вывод о возможности или невозможности проведения запланированного мероприятия на рассматриваемом объекте.</w:t>
      </w:r>
    </w:p>
    <w:p w:rsidR="0083683D" w:rsidRPr="0083683D" w:rsidRDefault="0083683D" w:rsidP="0083683D">
      <w:pPr>
        <w:widowControl/>
        <w:autoSpaceDE/>
        <w:autoSpaceDN/>
        <w:adjustRightInd/>
        <w:spacing w:line="360" w:lineRule="auto"/>
        <w:ind w:firstLine="709"/>
        <w:jc w:val="both"/>
        <w:rPr>
          <w:sz w:val="24"/>
          <w:szCs w:val="24"/>
        </w:rPr>
      </w:pPr>
      <w:r w:rsidRPr="0083683D">
        <w:rPr>
          <w:color w:val="000000"/>
          <w:sz w:val="24"/>
          <w:szCs w:val="24"/>
        </w:rPr>
        <w:t>Информация рассматриваемого отчета должна быть учтена при разработке проектной документации на временные здания и сооружения (1-й и 2-й тип мероприятий), либо в подготовительной документации самого мероприятия (2-й и 3-й тип мероприятия).</w:t>
      </w:r>
    </w:p>
    <w:p w:rsidR="0083683D" w:rsidRPr="0083683D" w:rsidRDefault="0083683D" w:rsidP="0083683D">
      <w:pPr>
        <w:widowControl/>
        <w:numPr>
          <w:ilvl w:val="2"/>
          <w:numId w:val="36"/>
        </w:numPr>
        <w:tabs>
          <w:tab w:val="num" w:pos="0"/>
        </w:tabs>
        <w:autoSpaceDE/>
        <w:autoSpaceDN/>
        <w:adjustRightInd/>
        <w:spacing w:line="360" w:lineRule="auto"/>
        <w:ind w:left="0" w:firstLine="709"/>
        <w:jc w:val="both"/>
        <w:rPr>
          <w:sz w:val="24"/>
          <w:szCs w:val="24"/>
        </w:rPr>
      </w:pPr>
      <w:r w:rsidRPr="0083683D">
        <w:rPr>
          <w:sz w:val="24"/>
          <w:szCs w:val="24"/>
        </w:rPr>
        <w:t>При наличии дополнительных ограничительных требований, влияющих на обеспечение пожарной безопасности (особый режим охраны, технология проведения мероприятия и т.п.), указанные особенности должны быть также учтены организатором в рамках отчета, а уровень пожарной безопасности не должен быть снижен. Ответственность за нарушение требований пожарной безопасности вследствие отсутствия учета дополнительных ограничительных требований несет организатор мероприятия.</w:t>
      </w:r>
    </w:p>
    <w:p w:rsidR="0083683D" w:rsidRDefault="0083683D" w:rsidP="0083683D">
      <w:pPr>
        <w:keepNext/>
        <w:keepLines/>
        <w:widowControl/>
        <w:suppressAutoHyphens/>
        <w:autoSpaceDE/>
        <w:autoSpaceDN/>
        <w:adjustRightInd/>
        <w:spacing w:line="360" w:lineRule="auto"/>
        <w:ind w:left="851" w:firstLine="709"/>
        <w:outlineLvl w:val="0"/>
        <w:rPr>
          <w:color w:val="000000"/>
          <w:sz w:val="24"/>
          <w:szCs w:val="24"/>
        </w:rPr>
      </w:pPr>
      <w:bookmarkStart w:id="2" w:name="_Toc50380956"/>
    </w:p>
    <w:p w:rsidR="0083683D" w:rsidRPr="0083683D" w:rsidRDefault="0083683D" w:rsidP="0083683D">
      <w:pPr>
        <w:keepNext/>
        <w:keepLines/>
        <w:widowControl/>
        <w:suppressAutoHyphens/>
        <w:autoSpaceDE/>
        <w:autoSpaceDN/>
        <w:adjustRightInd/>
        <w:spacing w:line="360" w:lineRule="auto"/>
        <w:ind w:left="851" w:hanging="142"/>
        <w:outlineLvl w:val="0"/>
        <w:rPr>
          <w:b/>
          <w:bCs/>
          <w:sz w:val="24"/>
          <w:szCs w:val="24"/>
        </w:rPr>
      </w:pPr>
      <w:r w:rsidRPr="0083683D">
        <w:rPr>
          <w:b/>
          <w:color w:val="000000"/>
          <w:sz w:val="24"/>
          <w:szCs w:val="24"/>
        </w:rPr>
        <w:t xml:space="preserve">5 </w:t>
      </w:r>
      <w:r>
        <w:rPr>
          <w:b/>
          <w:color w:val="000000"/>
          <w:sz w:val="24"/>
          <w:szCs w:val="24"/>
        </w:rPr>
        <w:tab/>
      </w:r>
      <w:r w:rsidRPr="0083683D">
        <w:rPr>
          <w:b/>
          <w:bCs/>
          <w:sz w:val="24"/>
          <w:szCs w:val="24"/>
        </w:rPr>
        <w:t>Требования пожарной безопасности к генеральному плану</w:t>
      </w:r>
      <w:bookmarkEnd w:id="2"/>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outlineLvl w:val="1"/>
        <w:rPr>
          <w:b/>
          <w:bCs/>
          <w:sz w:val="24"/>
          <w:szCs w:val="24"/>
        </w:rPr>
      </w:pPr>
      <w:bookmarkStart w:id="3" w:name="_Toc50380957"/>
      <w:r>
        <w:rPr>
          <w:b/>
          <w:bCs/>
          <w:sz w:val="24"/>
          <w:szCs w:val="24"/>
        </w:rPr>
        <w:t xml:space="preserve">5.1 </w:t>
      </w:r>
      <w:r w:rsidR="0083683D" w:rsidRPr="0083683D">
        <w:rPr>
          <w:b/>
          <w:bCs/>
          <w:sz w:val="24"/>
          <w:szCs w:val="24"/>
        </w:rPr>
        <w:t>Размещение временных сооружений</w:t>
      </w:r>
      <w:bookmarkEnd w:id="3"/>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37"/>
        </w:numPr>
        <w:tabs>
          <w:tab w:val="left" w:pos="0"/>
          <w:tab w:val="num" w:pos="1560"/>
        </w:tabs>
        <w:autoSpaceDE/>
        <w:autoSpaceDN/>
        <w:adjustRightInd/>
        <w:spacing w:line="360" w:lineRule="auto"/>
        <w:ind w:left="0" w:firstLine="709"/>
        <w:jc w:val="both"/>
        <w:rPr>
          <w:sz w:val="24"/>
          <w:szCs w:val="24"/>
        </w:rPr>
      </w:pPr>
      <w:r w:rsidRPr="0083683D">
        <w:rPr>
          <w:sz w:val="24"/>
          <w:szCs w:val="24"/>
        </w:rPr>
        <w:t>Размещение временных зданий и сооружений при проведении мероприятий 1-го типа следует предусматривать в соответствии с требованиями СП 4.13130. Расстояния, указанные в СП 4.13130, следует увеличивать не менее</w:t>
      </w:r>
      <w:proofErr w:type="gramStart"/>
      <w:r w:rsidRPr="0083683D">
        <w:rPr>
          <w:sz w:val="24"/>
          <w:szCs w:val="24"/>
        </w:rPr>
        <w:t>,</w:t>
      </w:r>
      <w:proofErr w:type="gramEnd"/>
      <w:r w:rsidRPr="0083683D">
        <w:rPr>
          <w:sz w:val="24"/>
          <w:szCs w:val="24"/>
        </w:rPr>
        <w:t xml:space="preserve"> чем на 50% для временных зданий с массовым пребыванием людей. Расстояния до временных зданий и сооружений при проведении мероприятий 2-го и 3-го типов не нормируются.</w:t>
      </w:r>
    </w:p>
    <w:p w:rsidR="0083683D" w:rsidRPr="0083683D" w:rsidRDefault="0083683D" w:rsidP="0083683D">
      <w:pPr>
        <w:widowControl/>
        <w:numPr>
          <w:ilvl w:val="2"/>
          <w:numId w:val="37"/>
        </w:numPr>
        <w:tabs>
          <w:tab w:val="left" w:pos="0"/>
          <w:tab w:val="num" w:pos="1560"/>
        </w:tabs>
        <w:autoSpaceDE/>
        <w:autoSpaceDN/>
        <w:adjustRightInd/>
        <w:spacing w:line="360" w:lineRule="auto"/>
        <w:ind w:left="0" w:firstLine="709"/>
        <w:jc w:val="both"/>
        <w:rPr>
          <w:sz w:val="24"/>
          <w:szCs w:val="24"/>
        </w:rPr>
      </w:pPr>
      <w:r w:rsidRPr="0083683D">
        <w:rPr>
          <w:color w:val="000001"/>
          <w:sz w:val="24"/>
          <w:szCs w:val="24"/>
        </w:rPr>
        <w:t xml:space="preserve">Противопожарные расстояния до временных зданий и сооружений не нормируются (при условии обеспечения требуемых проездов и подъездов для пожарной техники), если стена существующего здания, обращенная к </w:t>
      </w:r>
      <w:proofErr w:type="gramStart"/>
      <w:r w:rsidRPr="0083683D">
        <w:rPr>
          <w:color w:val="000001"/>
          <w:sz w:val="24"/>
          <w:szCs w:val="24"/>
        </w:rPr>
        <w:t>временному</w:t>
      </w:r>
      <w:proofErr w:type="gramEnd"/>
      <w:r w:rsidRPr="0083683D">
        <w:rPr>
          <w:color w:val="000001"/>
          <w:sz w:val="24"/>
          <w:szCs w:val="24"/>
        </w:rPr>
        <w:t>, является противопожарной 1-го типа.</w:t>
      </w:r>
    </w:p>
    <w:p w:rsidR="0083683D" w:rsidRPr="0083683D" w:rsidRDefault="0083683D" w:rsidP="0083683D">
      <w:pPr>
        <w:widowControl/>
        <w:numPr>
          <w:ilvl w:val="2"/>
          <w:numId w:val="37"/>
        </w:numPr>
        <w:tabs>
          <w:tab w:val="left" w:pos="0"/>
          <w:tab w:val="num" w:pos="1560"/>
        </w:tabs>
        <w:autoSpaceDE/>
        <w:autoSpaceDN/>
        <w:adjustRightInd/>
        <w:spacing w:line="360" w:lineRule="auto"/>
        <w:ind w:left="0" w:firstLine="709"/>
        <w:jc w:val="both"/>
        <w:rPr>
          <w:sz w:val="24"/>
          <w:szCs w:val="24"/>
        </w:rPr>
      </w:pPr>
      <w:r w:rsidRPr="0083683D">
        <w:rPr>
          <w:color w:val="000000"/>
          <w:sz w:val="24"/>
          <w:szCs w:val="24"/>
        </w:rPr>
        <w:t xml:space="preserve">Допускается проектировать не более 50% эвакуационных выходов непосредственно наружу из временных зданий с массовым пребыванием людей, </w:t>
      </w:r>
      <w:r w:rsidRPr="0083683D">
        <w:rPr>
          <w:color w:val="000000"/>
          <w:sz w:val="24"/>
          <w:szCs w:val="24"/>
        </w:rPr>
        <w:lastRenderedPageBreak/>
        <w:t>обращенных в сторону одного и того же существующего здания, в том числе, при соблюдении нормативного противопожарного расстояния между ними.</w:t>
      </w:r>
    </w:p>
    <w:p w:rsidR="0083683D" w:rsidRPr="0083683D" w:rsidRDefault="0083683D" w:rsidP="0083683D">
      <w:pPr>
        <w:widowControl/>
        <w:tabs>
          <w:tab w:val="left" w:pos="0"/>
        </w:tabs>
        <w:autoSpaceDE/>
        <w:autoSpaceDN/>
        <w:adjustRightInd/>
        <w:spacing w:line="360" w:lineRule="auto"/>
        <w:ind w:left="709"/>
        <w:jc w:val="both"/>
        <w:rPr>
          <w:sz w:val="24"/>
          <w:szCs w:val="24"/>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outlineLvl w:val="1"/>
        <w:rPr>
          <w:b/>
          <w:bCs/>
          <w:sz w:val="24"/>
          <w:szCs w:val="24"/>
        </w:rPr>
      </w:pPr>
      <w:bookmarkStart w:id="4" w:name="_Toc50380958"/>
      <w:r>
        <w:rPr>
          <w:b/>
          <w:bCs/>
          <w:sz w:val="24"/>
          <w:szCs w:val="24"/>
        </w:rPr>
        <w:t xml:space="preserve">5.2 </w:t>
      </w:r>
      <w:r w:rsidR="0083683D" w:rsidRPr="0083683D">
        <w:rPr>
          <w:b/>
          <w:bCs/>
          <w:sz w:val="24"/>
          <w:szCs w:val="24"/>
        </w:rPr>
        <w:t>Требования к проездам и подъездам колесных мобильных средств пожаротушения (пожарных автомобилей)</w:t>
      </w:r>
      <w:bookmarkEnd w:id="4"/>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33"/>
        </w:numPr>
        <w:tabs>
          <w:tab w:val="num" w:pos="1560"/>
        </w:tabs>
        <w:autoSpaceDE/>
        <w:autoSpaceDN/>
        <w:adjustRightInd/>
        <w:spacing w:line="360" w:lineRule="auto"/>
        <w:ind w:firstLine="709"/>
        <w:jc w:val="both"/>
        <w:rPr>
          <w:color w:val="000000"/>
          <w:sz w:val="24"/>
          <w:szCs w:val="24"/>
        </w:rPr>
      </w:pPr>
      <w:r w:rsidRPr="0083683D">
        <w:rPr>
          <w:color w:val="000000"/>
          <w:sz w:val="24"/>
          <w:szCs w:val="24"/>
        </w:rPr>
        <w:t>К временным зданиям и сооружениям должны быть обеспечены подъезды и проезды для пожарных автомобилей в соответствии с требованиями СП 4.13130.</w:t>
      </w:r>
    </w:p>
    <w:p w:rsidR="0083683D" w:rsidRPr="0083683D" w:rsidRDefault="0083683D" w:rsidP="0083683D">
      <w:pPr>
        <w:widowControl/>
        <w:numPr>
          <w:ilvl w:val="2"/>
          <w:numId w:val="33"/>
        </w:numPr>
        <w:tabs>
          <w:tab w:val="num" w:pos="1560"/>
        </w:tabs>
        <w:autoSpaceDE/>
        <w:autoSpaceDN/>
        <w:adjustRightInd/>
        <w:spacing w:line="360" w:lineRule="auto"/>
        <w:ind w:firstLine="709"/>
        <w:jc w:val="both"/>
        <w:rPr>
          <w:color w:val="000000"/>
          <w:sz w:val="24"/>
          <w:szCs w:val="24"/>
        </w:rPr>
      </w:pPr>
      <w:r w:rsidRPr="0083683D">
        <w:rPr>
          <w:color w:val="000000"/>
          <w:sz w:val="24"/>
          <w:szCs w:val="24"/>
        </w:rPr>
        <w:t>Подъезды и проезды к временным зданиям и сооружениям должны быть обеспечены за счёт организации (строительства) необходимых дорожных покрытий, выдерживающих нагрузку от пожарной техники.</w:t>
      </w:r>
    </w:p>
    <w:p w:rsidR="0083683D" w:rsidRPr="0083683D" w:rsidRDefault="0083683D" w:rsidP="0083683D">
      <w:pPr>
        <w:widowControl/>
        <w:numPr>
          <w:ilvl w:val="2"/>
          <w:numId w:val="33"/>
        </w:numPr>
        <w:tabs>
          <w:tab w:val="num" w:pos="1560"/>
        </w:tabs>
        <w:autoSpaceDE/>
        <w:autoSpaceDN/>
        <w:adjustRightInd/>
        <w:spacing w:line="360" w:lineRule="auto"/>
        <w:ind w:firstLine="709"/>
        <w:jc w:val="both"/>
        <w:rPr>
          <w:sz w:val="24"/>
          <w:szCs w:val="24"/>
        </w:rPr>
      </w:pPr>
      <w:r w:rsidRPr="0083683D">
        <w:rPr>
          <w:color w:val="000000"/>
          <w:sz w:val="24"/>
          <w:szCs w:val="24"/>
        </w:rPr>
        <w:t>На территорию объекта для проведения массового мероприятия должно быть предусмотрено не менее 2-х въездов для пожарных автомобилей.</w:t>
      </w:r>
    </w:p>
    <w:p w:rsidR="0083683D" w:rsidRPr="0083683D" w:rsidRDefault="0083683D" w:rsidP="0083683D">
      <w:pPr>
        <w:widowControl/>
        <w:numPr>
          <w:ilvl w:val="2"/>
          <w:numId w:val="33"/>
        </w:numPr>
        <w:tabs>
          <w:tab w:val="num" w:pos="1560"/>
        </w:tabs>
        <w:autoSpaceDE/>
        <w:autoSpaceDN/>
        <w:adjustRightInd/>
        <w:spacing w:line="360" w:lineRule="auto"/>
        <w:ind w:firstLine="709"/>
        <w:jc w:val="both"/>
        <w:rPr>
          <w:sz w:val="24"/>
          <w:szCs w:val="24"/>
        </w:rPr>
      </w:pPr>
      <w:proofErr w:type="gramStart"/>
      <w:r w:rsidRPr="0083683D">
        <w:rPr>
          <w:sz w:val="24"/>
          <w:szCs w:val="24"/>
        </w:rPr>
        <w:t>Возможность организации проездов и подъездов с характеристиками, отличающимися от указанных в п. 5.2.1 должна обеспечивать возможность эффективного проведения аварийно-спасательных работ и подтверждаться отчетом о предварительном планировании действий пожарно-спасательных подразделений с учетом особенностей и характеристик конкретных объектов и используемой пожарной техники.</w:t>
      </w:r>
      <w:proofErr w:type="gramEnd"/>
      <w:r w:rsidRPr="0083683D">
        <w:rPr>
          <w:sz w:val="24"/>
          <w:szCs w:val="24"/>
        </w:rPr>
        <w:t xml:space="preserve"> Описание указанных характеристик и выводы отчета о предварительном планировании действий пожарных подразделений в обязательном порядке должны быть включены в текст отчета, разрабатываемого в соответствии с требованиями п.4.2.5.</w:t>
      </w:r>
    </w:p>
    <w:p w:rsidR="0083683D" w:rsidRPr="0083683D" w:rsidRDefault="0083683D" w:rsidP="0083683D">
      <w:pPr>
        <w:widowControl/>
        <w:numPr>
          <w:ilvl w:val="2"/>
          <w:numId w:val="33"/>
        </w:numPr>
        <w:tabs>
          <w:tab w:val="num" w:pos="1560"/>
        </w:tabs>
        <w:autoSpaceDE/>
        <w:autoSpaceDN/>
        <w:adjustRightInd/>
        <w:spacing w:line="360" w:lineRule="auto"/>
        <w:ind w:firstLine="709"/>
        <w:jc w:val="both"/>
        <w:rPr>
          <w:sz w:val="24"/>
          <w:szCs w:val="24"/>
        </w:rPr>
      </w:pPr>
      <w:r w:rsidRPr="0083683D">
        <w:rPr>
          <w:sz w:val="24"/>
          <w:szCs w:val="24"/>
        </w:rPr>
        <w:t>Для готового объекта должен быть разработан план тушения пожара. Для мероприятий с числом одновременно пребывающих более 300 человек должно быть организовано дежурство пожарной техники на объекте во время проведения мероприятия, исходя из возможности успешного проведения работ по тушению пожара до прибытия основных сил и средств.</w:t>
      </w:r>
    </w:p>
    <w:p w:rsidR="0083683D" w:rsidRPr="0083683D" w:rsidRDefault="0083683D" w:rsidP="0083683D">
      <w:pPr>
        <w:widowControl/>
        <w:autoSpaceDE/>
        <w:autoSpaceDN/>
        <w:adjustRightInd/>
        <w:spacing w:line="360" w:lineRule="auto"/>
        <w:ind w:left="709"/>
        <w:jc w:val="both"/>
        <w:rPr>
          <w:sz w:val="24"/>
          <w:szCs w:val="24"/>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outlineLvl w:val="1"/>
        <w:rPr>
          <w:b/>
          <w:bCs/>
          <w:sz w:val="24"/>
          <w:szCs w:val="24"/>
        </w:rPr>
      </w:pPr>
      <w:bookmarkStart w:id="5" w:name="_Toc50380959"/>
      <w:r>
        <w:rPr>
          <w:b/>
          <w:bCs/>
          <w:sz w:val="24"/>
          <w:szCs w:val="24"/>
        </w:rPr>
        <w:t xml:space="preserve">5.3 </w:t>
      </w:r>
      <w:r w:rsidR="0083683D" w:rsidRPr="0083683D">
        <w:rPr>
          <w:b/>
          <w:bCs/>
          <w:sz w:val="24"/>
          <w:szCs w:val="24"/>
        </w:rPr>
        <w:t>Наружное противопожарное водоснабжение и размещение пожарных гидрантов</w:t>
      </w:r>
      <w:bookmarkEnd w:id="5"/>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34"/>
        </w:numPr>
        <w:autoSpaceDE/>
        <w:autoSpaceDN/>
        <w:adjustRightInd/>
        <w:spacing w:line="360" w:lineRule="auto"/>
        <w:ind w:firstLine="709"/>
        <w:jc w:val="both"/>
        <w:rPr>
          <w:color w:val="000000"/>
          <w:sz w:val="24"/>
          <w:szCs w:val="24"/>
        </w:rPr>
      </w:pPr>
      <w:r w:rsidRPr="0083683D">
        <w:rPr>
          <w:color w:val="000000"/>
          <w:sz w:val="24"/>
          <w:szCs w:val="24"/>
        </w:rPr>
        <w:t>Для тушения пожара при проведении массовых мероприятий следует предусматривать использование существующих наружных сетей противопожарного водопровода.</w:t>
      </w:r>
    </w:p>
    <w:p w:rsidR="0083683D" w:rsidRPr="0083683D" w:rsidRDefault="0083683D" w:rsidP="0083683D">
      <w:pPr>
        <w:widowControl/>
        <w:numPr>
          <w:ilvl w:val="2"/>
          <w:numId w:val="34"/>
        </w:numPr>
        <w:autoSpaceDE/>
        <w:autoSpaceDN/>
        <w:adjustRightInd/>
        <w:spacing w:line="360" w:lineRule="auto"/>
        <w:ind w:firstLine="709"/>
        <w:jc w:val="both"/>
        <w:rPr>
          <w:color w:val="000000"/>
          <w:sz w:val="24"/>
          <w:szCs w:val="24"/>
        </w:rPr>
      </w:pPr>
      <w:r w:rsidRPr="0083683D">
        <w:rPr>
          <w:color w:val="000000"/>
          <w:sz w:val="24"/>
          <w:szCs w:val="24"/>
        </w:rPr>
        <w:lastRenderedPageBreak/>
        <w:t xml:space="preserve">При отсутствии в населенном пункте, где размещается объект, системы противопожарного </w:t>
      </w:r>
      <w:proofErr w:type="gramStart"/>
      <w:r w:rsidRPr="0083683D">
        <w:rPr>
          <w:color w:val="000000"/>
          <w:sz w:val="24"/>
          <w:szCs w:val="24"/>
        </w:rPr>
        <w:t>водоснабжения</w:t>
      </w:r>
      <w:proofErr w:type="gramEnd"/>
      <w:r w:rsidRPr="0083683D">
        <w:rPr>
          <w:color w:val="000000"/>
          <w:sz w:val="24"/>
          <w:szCs w:val="24"/>
        </w:rPr>
        <w:t xml:space="preserve"> допускается использование пожарных водоемов или резервуаров с запасом воды на нужды пожаротушения.</w:t>
      </w:r>
    </w:p>
    <w:p w:rsidR="0083683D" w:rsidRPr="0083683D" w:rsidRDefault="0083683D" w:rsidP="0083683D">
      <w:pPr>
        <w:widowControl/>
        <w:numPr>
          <w:ilvl w:val="2"/>
          <w:numId w:val="34"/>
        </w:numPr>
        <w:autoSpaceDE/>
        <w:autoSpaceDN/>
        <w:adjustRightInd/>
        <w:spacing w:line="360" w:lineRule="auto"/>
        <w:ind w:firstLine="709"/>
        <w:jc w:val="both"/>
        <w:rPr>
          <w:color w:val="000000"/>
          <w:sz w:val="24"/>
          <w:szCs w:val="24"/>
        </w:rPr>
      </w:pPr>
      <w:r w:rsidRPr="0083683D">
        <w:rPr>
          <w:color w:val="000000"/>
          <w:sz w:val="24"/>
          <w:szCs w:val="24"/>
        </w:rPr>
        <w:t>Система наружного противопожарного водоснабжения должна соответствовать требованиям СП 8.13130. Допускается увеличение нормативного расстояния от здания до пожарных гидрантов при прокладке временных рукавных линий на нормативном расстоянии и наличии запорной арматуры и оборудования, позволяющих использование рукавных линий в заполненном состоянии.</w:t>
      </w:r>
    </w:p>
    <w:p w:rsidR="00133ABF" w:rsidRDefault="00133ABF" w:rsidP="0083683D">
      <w:pPr>
        <w:keepNext/>
        <w:keepLines/>
        <w:widowControl/>
        <w:suppressAutoHyphens/>
        <w:autoSpaceDE/>
        <w:autoSpaceDN/>
        <w:adjustRightInd/>
        <w:spacing w:line="360" w:lineRule="auto"/>
        <w:ind w:left="851" w:firstLine="709"/>
        <w:outlineLvl w:val="0"/>
        <w:rPr>
          <w:color w:val="000000"/>
          <w:sz w:val="24"/>
          <w:szCs w:val="24"/>
        </w:rPr>
      </w:pPr>
      <w:bookmarkStart w:id="6" w:name="_Toc50380960"/>
    </w:p>
    <w:p w:rsidR="0083683D" w:rsidRPr="0083683D" w:rsidRDefault="00133ABF" w:rsidP="00133ABF">
      <w:pPr>
        <w:keepNext/>
        <w:keepLines/>
        <w:widowControl/>
        <w:suppressAutoHyphens/>
        <w:autoSpaceDE/>
        <w:autoSpaceDN/>
        <w:adjustRightInd/>
        <w:spacing w:line="360" w:lineRule="auto"/>
        <w:ind w:firstLine="709"/>
        <w:outlineLvl w:val="0"/>
        <w:rPr>
          <w:b/>
          <w:bCs/>
          <w:sz w:val="24"/>
          <w:szCs w:val="24"/>
        </w:rPr>
      </w:pPr>
      <w:r w:rsidRPr="00133ABF">
        <w:rPr>
          <w:b/>
          <w:color w:val="000000"/>
          <w:sz w:val="24"/>
          <w:szCs w:val="24"/>
        </w:rPr>
        <w:t xml:space="preserve">6 </w:t>
      </w:r>
      <w:r w:rsidRPr="00133ABF">
        <w:rPr>
          <w:b/>
          <w:color w:val="000000"/>
          <w:sz w:val="24"/>
          <w:szCs w:val="24"/>
        </w:rPr>
        <w:tab/>
      </w:r>
      <w:r w:rsidR="0083683D" w:rsidRPr="0083683D">
        <w:rPr>
          <w:b/>
          <w:bCs/>
          <w:sz w:val="24"/>
          <w:szCs w:val="24"/>
        </w:rPr>
        <w:t>Требования пожарной безопасности к конструктивным и объемно-планировочным решениям</w:t>
      </w:r>
      <w:bookmarkEnd w:id="6"/>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outlineLvl w:val="1"/>
        <w:rPr>
          <w:b/>
          <w:sz w:val="24"/>
          <w:szCs w:val="24"/>
        </w:rPr>
      </w:pPr>
      <w:bookmarkStart w:id="7" w:name="_Toc50380961"/>
      <w:r>
        <w:rPr>
          <w:b/>
          <w:sz w:val="24"/>
          <w:szCs w:val="24"/>
        </w:rPr>
        <w:t xml:space="preserve">6.1 </w:t>
      </w:r>
      <w:r w:rsidR="0083683D" w:rsidRPr="0083683D">
        <w:rPr>
          <w:b/>
          <w:sz w:val="24"/>
          <w:szCs w:val="24"/>
        </w:rPr>
        <w:t>Требования к конструктивным решениям</w:t>
      </w:r>
      <w:bookmarkEnd w:id="7"/>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39"/>
        </w:numPr>
        <w:autoSpaceDE/>
        <w:autoSpaceDN/>
        <w:adjustRightInd/>
        <w:spacing w:line="360" w:lineRule="auto"/>
        <w:ind w:left="0" w:firstLine="709"/>
        <w:jc w:val="both"/>
        <w:rPr>
          <w:color w:val="000000"/>
          <w:sz w:val="24"/>
          <w:szCs w:val="24"/>
        </w:rPr>
      </w:pPr>
      <w:r w:rsidRPr="0083683D">
        <w:rPr>
          <w:color w:val="000000"/>
          <w:sz w:val="24"/>
          <w:szCs w:val="24"/>
        </w:rPr>
        <w:t>Допустимую площадь временных зданий и сооружений следует определять в зависимости от их функционального назначения и степени огнестойкости в соответствии с требованиями СП 2.13130. В случае если степень огнестойкости и класс конструктивной пожарной опасности здания не определены, данные объекты следует относить к V степени огнестойкости и классу конструктивной пожарной опасности С3.</w:t>
      </w:r>
    </w:p>
    <w:p w:rsidR="0083683D" w:rsidRPr="0083683D" w:rsidRDefault="0083683D" w:rsidP="0083683D">
      <w:pPr>
        <w:widowControl/>
        <w:numPr>
          <w:ilvl w:val="2"/>
          <w:numId w:val="39"/>
        </w:numPr>
        <w:autoSpaceDE/>
        <w:autoSpaceDN/>
        <w:adjustRightInd/>
        <w:spacing w:line="360" w:lineRule="auto"/>
        <w:ind w:left="0" w:firstLine="709"/>
        <w:jc w:val="both"/>
        <w:rPr>
          <w:color w:val="000000"/>
          <w:sz w:val="24"/>
          <w:szCs w:val="24"/>
        </w:rPr>
      </w:pPr>
      <w:r w:rsidRPr="0083683D">
        <w:rPr>
          <w:color w:val="000000"/>
          <w:sz w:val="24"/>
          <w:szCs w:val="24"/>
        </w:rPr>
        <w:t>Применение тентовых материалов с группой горючести выше Г</w:t>
      </w:r>
      <w:proofErr w:type="gramStart"/>
      <w:r w:rsidRPr="0083683D">
        <w:rPr>
          <w:color w:val="000000"/>
          <w:sz w:val="24"/>
          <w:szCs w:val="24"/>
        </w:rPr>
        <w:t>1</w:t>
      </w:r>
      <w:proofErr w:type="gramEnd"/>
      <w:r w:rsidRPr="0083683D">
        <w:rPr>
          <w:color w:val="000000"/>
          <w:sz w:val="24"/>
          <w:szCs w:val="24"/>
        </w:rPr>
        <w:t xml:space="preserve"> в качестве ограждающих конструкций временных зданий при проведении мероприятий 2-го и 3-го типов не допускается.</w:t>
      </w:r>
    </w:p>
    <w:p w:rsidR="0083683D" w:rsidRPr="0083683D" w:rsidRDefault="0083683D" w:rsidP="0083683D">
      <w:pPr>
        <w:widowControl/>
        <w:numPr>
          <w:ilvl w:val="2"/>
          <w:numId w:val="39"/>
        </w:numPr>
        <w:autoSpaceDE/>
        <w:autoSpaceDN/>
        <w:adjustRightInd/>
        <w:spacing w:line="360" w:lineRule="auto"/>
        <w:ind w:left="0" w:firstLine="709"/>
        <w:jc w:val="both"/>
        <w:rPr>
          <w:color w:val="000000"/>
          <w:sz w:val="24"/>
          <w:szCs w:val="24"/>
        </w:rPr>
      </w:pPr>
      <w:r w:rsidRPr="0083683D">
        <w:rPr>
          <w:color w:val="000000"/>
          <w:sz w:val="24"/>
          <w:szCs w:val="24"/>
        </w:rPr>
        <w:t>Пожарная опасность тентовых материалов, используемых в качестве ограждающих конструкций отдельно стоящих зданий и сооружений без постоянного пребывания людей площадью не более 50 м</w:t>
      </w:r>
      <w:proofErr w:type="gramStart"/>
      <w:r w:rsidRPr="0083683D">
        <w:rPr>
          <w:color w:val="000000"/>
          <w:sz w:val="24"/>
          <w:szCs w:val="24"/>
          <w:vertAlign w:val="superscript"/>
        </w:rPr>
        <w:t>2</w:t>
      </w:r>
      <w:proofErr w:type="gramEnd"/>
      <w:r w:rsidRPr="0083683D">
        <w:rPr>
          <w:color w:val="000000"/>
          <w:sz w:val="24"/>
          <w:szCs w:val="24"/>
        </w:rPr>
        <w:t xml:space="preserve"> не нормируется.</w:t>
      </w:r>
    </w:p>
    <w:p w:rsidR="0083683D" w:rsidRPr="0083683D" w:rsidRDefault="0083683D" w:rsidP="0083683D">
      <w:pPr>
        <w:widowControl/>
        <w:numPr>
          <w:ilvl w:val="2"/>
          <w:numId w:val="39"/>
        </w:numPr>
        <w:autoSpaceDE/>
        <w:autoSpaceDN/>
        <w:adjustRightInd/>
        <w:spacing w:line="360" w:lineRule="auto"/>
        <w:ind w:left="0" w:firstLine="709"/>
        <w:jc w:val="both"/>
        <w:rPr>
          <w:color w:val="000000"/>
          <w:sz w:val="24"/>
          <w:szCs w:val="24"/>
        </w:rPr>
      </w:pPr>
      <w:r w:rsidRPr="0083683D">
        <w:rPr>
          <w:color w:val="000000"/>
          <w:sz w:val="24"/>
          <w:szCs w:val="24"/>
        </w:rPr>
        <w:t>Предел огнестойкости и пожарная опасность конструкций открытых лестниц, используемых для эвакуации не более 50 человек, не нормируется.</w:t>
      </w:r>
    </w:p>
    <w:p w:rsidR="0083683D" w:rsidRPr="0083683D" w:rsidRDefault="0083683D" w:rsidP="0083683D">
      <w:pPr>
        <w:widowControl/>
        <w:numPr>
          <w:ilvl w:val="2"/>
          <w:numId w:val="0"/>
        </w:numPr>
        <w:tabs>
          <w:tab w:val="num" w:pos="1560"/>
        </w:tabs>
        <w:autoSpaceDE/>
        <w:autoSpaceDN/>
        <w:adjustRightInd/>
        <w:spacing w:line="360" w:lineRule="auto"/>
        <w:ind w:firstLine="709"/>
        <w:jc w:val="both"/>
        <w:rPr>
          <w:color w:val="000000"/>
          <w:sz w:val="22"/>
          <w:szCs w:val="22"/>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jc w:val="both"/>
        <w:outlineLvl w:val="1"/>
        <w:rPr>
          <w:b/>
          <w:bCs/>
          <w:sz w:val="24"/>
          <w:szCs w:val="24"/>
        </w:rPr>
      </w:pPr>
      <w:bookmarkStart w:id="8" w:name="_Toc50380962"/>
      <w:r>
        <w:rPr>
          <w:b/>
          <w:bCs/>
          <w:sz w:val="24"/>
          <w:szCs w:val="24"/>
        </w:rPr>
        <w:t xml:space="preserve">6.2 </w:t>
      </w:r>
      <w:r w:rsidR="0083683D" w:rsidRPr="0083683D">
        <w:rPr>
          <w:b/>
          <w:bCs/>
          <w:sz w:val="24"/>
          <w:szCs w:val="24"/>
        </w:rPr>
        <w:t>Требования к объемно-планировочным решениям</w:t>
      </w:r>
      <w:bookmarkEnd w:id="8"/>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40"/>
        </w:numPr>
        <w:autoSpaceDE/>
        <w:autoSpaceDN/>
        <w:adjustRightInd/>
        <w:spacing w:line="360" w:lineRule="auto"/>
        <w:ind w:left="0" w:firstLine="709"/>
        <w:jc w:val="both"/>
        <w:rPr>
          <w:color w:val="000000"/>
          <w:sz w:val="24"/>
          <w:szCs w:val="24"/>
        </w:rPr>
      </w:pPr>
      <w:r w:rsidRPr="0083683D">
        <w:rPr>
          <w:color w:val="000000"/>
          <w:sz w:val="24"/>
          <w:szCs w:val="24"/>
        </w:rPr>
        <w:t>Объемно-планировочные решения временных зданий и сооружений для проведения массовых мероприятий следует предусматривать в соответствии с требованиями СП 4.13130.</w:t>
      </w:r>
    </w:p>
    <w:p w:rsidR="0083683D" w:rsidRPr="0083683D" w:rsidRDefault="0083683D" w:rsidP="0083683D">
      <w:pPr>
        <w:widowControl/>
        <w:numPr>
          <w:ilvl w:val="2"/>
          <w:numId w:val="40"/>
        </w:numPr>
        <w:autoSpaceDE/>
        <w:autoSpaceDN/>
        <w:adjustRightInd/>
        <w:spacing w:line="360" w:lineRule="auto"/>
        <w:ind w:left="0" w:firstLine="709"/>
        <w:jc w:val="both"/>
        <w:rPr>
          <w:color w:val="000000"/>
          <w:sz w:val="24"/>
          <w:szCs w:val="24"/>
        </w:rPr>
      </w:pPr>
      <w:r w:rsidRPr="0083683D">
        <w:rPr>
          <w:color w:val="000000"/>
          <w:sz w:val="24"/>
          <w:szCs w:val="24"/>
        </w:rPr>
        <w:lastRenderedPageBreak/>
        <w:t>Для временных зданий при проведении мероприятий 1-го типа допускается использование внутренних перегородок с ненормируемым пределом огнестойкости. Для временных зданий и сооружений при проведении мероприятий 2-го и 3-го типов предел огнестойкости внутренних перегородок, как правило, должен соответствовать пределу огнестойкости перегородок основного здания. Допускается использование перегородок с ненормируемым пределом огнестойкости в случае, если указанные перегородки используются для зонирования пространства и выполняются ниже перекрытия. Класс пожарной опасности таких перегородок должен предусматриваться не ниже К</w:t>
      </w:r>
      <w:proofErr w:type="gramStart"/>
      <w:r w:rsidRPr="0083683D">
        <w:rPr>
          <w:color w:val="000000"/>
          <w:sz w:val="24"/>
          <w:szCs w:val="24"/>
        </w:rPr>
        <w:t>0</w:t>
      </w:r>
      <w:proofErr w:type="gramEnd"/>
      <w:r w:rsidRPr="0083683D">
        <w:rPr>
          <w:color w:val="000000"/>
          <w:sz w:val="24"/>
          <w:szCs w:val="24"/>
        </w:rPr>
        <w:t>.</w:t>
      </w:r>
    </w:p>
    <w:p w:rsidR="0083683D" w:rsidRPr="0083683D" w:rsidRDefault="0083683D" w:rsidP="0083683D">
      <w:pPr>
        <w:widowControl/>
        <w:numPr>
          <w:ilvl w:val="2"/>
          <w:numId w:val="40"/>
        </w:numPr>
        <w:autoSpaceDE/>
        <w:autoSpaceDN/>
        <w:adjustRightInd/>
        <w:spacing w:line="360" w:lineRule="auto"/>
        <w:ind w:left="0" w:firstLine="709"/>
        <w:jc w:val="both"/>
        <w:rPr>
          <w:color w:val="000000"/>
          <w:sz w:val="24"/>
          <w:szCs w:val="24"/>
        </w:rPr>
      </w:pPr>
      <w:r w:rsidRPr="0083683D">
        <w:rPr>
          <w:color w:val="000000"/>
          <w:sz w:val="24"/>
          <w:szCs w:val="24"/>
        </w:rPr>
        <w:t>Использование трансформируемых перегородок в зальных помещениях не должно ухудшать условий эвакуации людей и использования систем противопожарной защиты здания.</w:t>
      </w:r>
    </w:p>
    <w:p w:rsidR="0083683D" w:rsidRPr="0083683D" w:rsidRDefault="0083683D" w:rsidP="0083683D">
      <w:pPr>
        <w:widowControl/>
        <w:numPr>
          <w:ilvl w:val="2"/>
          <w:numId w:val="40"/>
        </w:numPr>
        <w:autoSpaceDE/>
        <w:autoSpaceDN/>
        <w:adjustRightInd/>
        <w:spacing w:line="360" w:lineRule="auto"/>
        <w:ind w:left="0" w:firstLine="709"/>
        <w:jc w:val="both"/>
        <w:rPr>
          <w:color w:val="000000"/>
          <w:sz w:val="24"/>
          <w:szCs w:val="24"/>
        </w:rPr>
      </w:pPr>
      <w:r w:rsidRPr="0083683D">
        <w:rPr>
          <w:color w:val="000000"/>
          <w:sz w:val="24"/>
          <w:szCs w:val="24"/>
        </w:rPr>
        <w:t>При использовании для проведения мероприятия части существующего здания, объемно-планировочные решения указанной части здания не должны снижать пожарную безопасность остальных частей здания (использование путей эвакуации и эвакуационных выходов, работа систем противопожарной защиты и т.п.) В противном случае, эксплуатация указанных частей здания на время проведения мероприятия не допускается.</w:t>
      </w:r>
    </w:p>
    <w:p w:rsidR="0083683D" w:rsidRPr="0083683D" w:rsidRDefault="0083683D" w:rsidP="0083683D">
      <w:pPr>
        <w:widowControl/>
        <w:numPr>
          <w:ilvl w:val="2"/>
          <w:numId w:val="40"/>
        </w:numPr>
        <w:autoSpaceDE/>
        <w:autoSpaceDN/>
        <w:adjustRightInd/>
        <w:spacing w:line="360" w:lineRule="auto"/>
        <w:ind w:left="0" w:firstLine="709"/>
        <w:jc w:val="both"/>
        <w:rPr>
          <w:color w:val="000000"/>
          <w:sz w:val="24"/>
          <w:szCs w:val="24"/>
        </w:rPr>
      </w:pPr>
      <w:r w:rsidRPr="0083683D">
        <w:rPr>
          <w:color w:val="000000"/>
          <w:sz w:val="24"/>
          <w:szCs w:val="24"/>
        </w:rPr>
        <w:t>Одновременное проведение нескольких массовых мероприятий в здании, используемом для проведения мероприятия 2-го и 3-го типов, не допускается.</w:t>
      </w:r>
    </w:p>
    <w:p w:rsidR="0083683D" w:rsidRPr="0083683D" w:rsidRDefault="0083683D" w:rsidP="0083683D">
      <w:pPr>
        <w:widowControl/>
        <w:autoSpaceDE/>
        <w:autoSpaceDN/>
        <w:adjustRightInd/>
        <w:spacing w:line="360" w:lineRule="auto"/>
        <w:ind w:left="709"/>
        <w:jc w:val="both"/>
        <w:rPr>
          <w:color w:val="000000"/>
          <w:sz w:val="24"/>
          <w:szCs w:val="24"/>
        </w:rPr>
      </w:pPr>
    </w:p>
    <w:p w:rsidR="0083683D" w:rsidRPr="00E025D8" w:rsidRDefault="00133ABF" w:rsidP="00E025D8">
      <w:pPr>
        <w:keepNext/>
        <w:keepLines/>
        <w:widowControl/>
        <w:suppressAutoHyphens/>
        <w:autoSpaceDE/>
        <w:autoSpaceDN/>
        <w:adjustRightInd/>
        <w:spacing w:line="360" w:lineRule="auto"/>
        <w:ind w:firstLine="709"/>
        <w:outlineLvl w:val="0"/>
        <w:rPr>
          <w:b/>
          <w:bCs/>
          <w:sz w:val="24"/>
          <w:szCs w:val="24"/>
        </w:rPr>
      </w:pPr>
      <w:bookmarkStart w:id="9" w:name="_Toc50380963"/>
      <w:r>
        <w:rPr>
          <w:b/>
          <w:bCs/>
          <w:sz w:val="24"/>
          <w:szCs w:val="24"/>
        </w:rPr>
        <w:t xml:space="preserve">7 </w:t>
      </w:r>
      <w:r>
        <w:rPr>
          <w:b/>
          <w:bCs/>
          <w:sz w:val="24"/>
          <w:szCs w:val="24"/>
        </w:rPr>
        <w:tab/>
      </w:r>
      <w:r w:rsidR="0083683D" w:rsidRPr="0083683D">
        <w:rPr>
          <w:b/>
          <w:bCs/>
          <w:sz w:val="24"/>
          <w:szCs w:val="24"/>
        </w:rPr>
        <w:t>Требования пожарной безопасности к обеспечению эвакуации людей</w:t>
      </w:r>
      <w:bookmarkEnd w:id="9"/>
    </w:p>
    <w:p w:rsidR="0083683D" w:rsidRPr="0083683D" w:rsidRDefault="00133ABF" w:rsidP="0083683D">
      <w:pPr>
        <w:keepNext/>
        <w:keepLines/>
        <w:widowControl/>
        <w:numPr>
          <w:ilvl w:val="1"/>
          <w:numId w:val="0"/>
        </w:numPr>
        <w:suppressAutoHyphens/>
        <w:autoSpaceDE/>
        <w:autoSpaceDN/>
        <w:adjustRightInd/>
        <w:spacing w:line="360" w:lineRule="auto"/>
        <w:ind w:firstLine="709"/>
        <w:outlineLvl w:val="1"/>
        <w:rPr>
          <w:b/>
          <w:bCs/>
          <w:sz w:val="24"/>
          <w:szCs w:val="24"/>
        </w:rPr>
      </w:pPr>
      <w:bookmarkStart w:id="10" w:name="_Toc50380964"/>
      <w:r>
        <w:rPr>
          <w:b/>
          <w:bCs/>
          <w:sz w:val="24"/>
          <w:szCs w:val="24"/>
        </w:rPr>
        <w:t xml:space="preserve">7.1 </w:t>
      </w:r>
      <w:r w:rsidR="0083683D" w:rsidRPr="0083683D">
        <w:rPr>
          <w:b/>
          <w:bCs/>
          <w:sz w:val="24"/>
          <w:szCs w:val="24"/>
        </w:rPr>
        <w:t>Эвакуационные пути и выходы</w:t>
      </w:r>
      <w:bookmarkEnd w:id="10"/>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Требования к путям эвакуации и эвакуационным выходам следует предусматривать в соответствии с СП 1.13130.</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 xml:space="preserve">В зданиях с массовым пребыванием людей ширину путей эвакуации, а также суммарную требуемую ширину эвакуационных выходов для зданий </w:t>
      </w:r>
      <w:r w:rsidRPr="0083683D">
        <w:rPr>
          <w:color w:val="000000"/>
          <w:sz w:val="24"/>
          <w:szCs w:val="24"/>
          <w:lang w:val="en-US"/>
        </w:rPr>
        <w:t>V</w:t>
      </w:r>
      <w:r w:rsidRPr="0083683D">
        <w:rPr>
          <w:color w:val="000000"/>
          <w:sz w:val="24"/>
          <w:szCs w:val="24"/>
        </w:rPr>
        <w:t xml:space="preserve"> степени огнестойкости следует предусматривать на 50% больше по отношению к нормативным требованиям.</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lastRenderedPageBreak/>
        <w:t>При проведении мероприятий 2-го типа предусматривать эвакуацию людей через соседние помещения с пребыванием более 50 человек не допускается.</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При наличии в помещениях временных перегородок, используемых для зонирования пространства, расстояние по путям эвакуации для указанных помещений следует выполнять в соответствии с требованиями СП 1.13130, как для зальных помещений. Указанное в своде правил расстояние включает в себя расстояние по пути эвакуации в соседнем помещении, в случае если эвакуация людей организована через соседнее помещение.</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При проведении мероприятий 2-го типа максимальная длина пути эвакуации во временном здании не должна превышать 25 м.</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При использовании для массового мероприятия посадочных мест (концерты, конференции) их размещение должно соответствовать требованиям СП 1.13130, а параметры путей эвакуации должны определяться расчетом в соответствии с требованиями СП 1.13130. Минимальная ширина эвакуационных путей и выходов при этом не должна составлять менее 1,5 м.</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При проведении массовых мероприятий количество людей во временных зданиях следует принимать:</w:t>
      </w:r>
    </w:p>
    <w:p w:rsidR="0083683D" w:rsidRPr="0083683D" w:rsidRDefault="0083683D" w:rsidP="0083683D">
      <w:pPr>
        <w:widowControl/>
        <w:autoSpaceDE/>
        <w:autoSpaceDN/>
        <w:adjustRightInd/>
        <w:spacing w:line="360" w:lineRule="auto"/>
        <w:ind w:left="709"/>
        <w:jc w:val="both"/>
        <w:rPr>
          <w:color w:val="000000"/>
          <w:sz w:val="24"/>
          <w:szCs w:val="24"/>
        </w:rPr>
      </w:pPr>
      <w:r w:rsidRPr="0083683D">
        <w:rPr>
          <w:color w:val="000000"/>
          <w:sz w:val="24"/>
          <w:szCs w:val="24"/>
        </w:rPr>
        <w:t>- при наличии посадочных мест - в соответствии с количеством посадочных мест, увеличенном на 5%;</w:t>
      </w:r>
    </w:p>
    <w:p w:rsidR="0083683D" w:rsidRPr="0083683D" w:rsidRDefault="0083683D" w:rsidP="0083683D">
      <w:pPr>
        <w:widowControl/>
        <w:autoSpaceDE/>
        <w:autoSpaceDN/>
        <w:adjustRightInd/>
        <w:spacing w:line="360" w:lineRule="auto"/>
        <w:ind w:left="709"/>
        <w:jc w:val="both"/>
        <w:rPr>
          <w:color w:val="000000"/>
          <w:sz w:val="24"/>
          <w:szCs w:val="24"/>
        </w:rPr>
      </w:pPr>
      <w:r w:rsidRPr="0083683D">
        <w:rPr>
          <w:color w:val="000000"/>
          <w:sz w:val="24"/>
          <w:szCs w:val="24"/>
        </w:rPr>
        <w:t>- 1,35 кв. м на человека в остальных случаях.</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Для доступа не более 5 человек на конструкции кабельных мостов и иные временные конструкции для прокладки кабелей на высоту не более 3 м допускается использование вертикальных лестниц из негорючих материалов.</w:t>
      </w:r>
    </w:p>
    <w:p w:rsidR="0083683D" w:rsidRPr="0083683D" w:rsidRDefault="0083683D" w:rsidP="0083683D">
      <w:pPr>
        <w:widowControl/>
        <w:numPr>
          <w:ilvl w:val="2"/>
          <w:numId w:val="38"/>
        </w:numPr>
        <w:autoSpaceDE/>
        <w:autoSpaceDN/>
        <w:adjustRightInd/>
        <w:spacing w:line="360" w:lineRule="auto"/>
        <w:ind w:firstLine="709"/>
        <w:jc w:val="both"/>
        <w:rPr>
          <w:color w:val="000000"/>
          <w:sz w:val="24"/>
          <w:szCs w:val="24"/>
        </w:rPr>
      </w:pPr>
      <w:r w:rsidRPr="0083683D">
        <w:rPr>
          <w:color w:val="000000"/>
          <w:sz w:val="24"/>
          <w:szCs w:val="24"/>
        </w:rPr>
        <w:t>Параметры эвакуационных путей и выходов, а также их количество следует определять в соответствии с объемно-планировочными решениями здания с обязательным учетом ограничительных мероприятий (особый режим охраны, технология проведения мероприятия). Учитывать эвакуационные пути и выходы с ограниченной возможностью использования не допускается.</w:t>
      </w:r>
    </w:p>
    <w:p w:rsidR="0083683D" w:rsidRPr="0083683D" w:rsidRDefault="0083683D" w:rsidP="0083683D">
      <w:pPr>
        <w:widowControl/>
        <w:autoSpaceDE/>
        <w:autoSpaceDN/>
        <w:adjustRightInd/>
        <w:spacing w:line="360" w:lineRule="auto"/>
        <w:ind w:left="709"/>
        <w:jc w:val="both"/>
        <w:rPr>
          <w:sz w:val="24"/>
          <w:szCs w:val="24"/>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jc w:val="both"/>
        <w:outlineLvl w:val="1"/>
        <w:rPr>
          <w:b/>
          <w:caps/>
          <w:sz w:val="24"/>
          <w:szCs w:val="24"/>
        </w:rPr>
      </w:pPr>
      <w:bookmarkStart w:id="11" w:name="_Toc50380965"/>
      <w:r>
        <w:rPr>
          <w:b/>
          <w:sz w:val="24"/>
          <w:szCs w:val="24"/>
        </w:rPr>
        <w:t xml:space="preserve">7.2 </w:t>
      </w:r>
      <w:r w:rsidR="0083683D" w:rsidRPr="0083683D">
        <w:rPr>
          <w:b/>
          <w:sz w:val="24"/>
          <w:szCs w:val="24"/>
        </w:rPr>
        <w:t>Планы эвакуации</w:t>
      </w:r>
      <w:bookmarkEnd w:id="11"/>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p w:rsidR="0083683D" w:rsidRPr="0083683D" w:rsidRDefault="0083683D" w:rsidP="0083683D">
      <w:pPr>
        <w:widowControl/>
        <w:numPr>
          <w:ilvl w:val="2"/>
          <w:numId w:val="41"/>
        </w:numPr>
        <w:autoSpaceDE/>
        <w:autoSpaceDN/>
        <w:adjustRightInd/>
        <w:spacing w:line="360" w:lineRule="auto"/>
        <w:ind w:left="0" w:firstLine="709"/>
        <w:jc w:val="both"/>
        <w:rPr>
          <w:color w:val="000000"/>
          <w:sz w:val="24"/>
          <w:szCs w:val="24"/>
        </w:rPr>
      </w:pPr>
      <w:r w:rsidRPr="0083683D">
        <w:rPr>
          <w:color w:val="000000"/>
          <w:sz w:val="24"/>
          <w:szCs w:val="24"/>
        </w:rPr>
        <w:t xml:space="preserve">В здании допускается не предусматривать наличие планов эвакуации людей при пожаре при условии проведения краткого инструктажа и </w:t>
      </w:r>
      <w:r w:rsidRPr="0083683D">
        <w:rPr>
          <w:color w:val="000000"/>
          <w:sz w:val="24"/>
          <w:szCs w:val="24"/>
        </w:rPr>
        <w:lastRenderedPageBreak/>
        <w:t>вручения соответствующей памятки, в том числе при регистрации участников мероприятия. Указанный инструктаж и памятка должны содержать информацию о расположении ближайших и иных путей эвакуации и эвакуационных выходов.</w:t>
      </w:r>
    </w:p>
    <w:p w:rsidR="00133ABF" w:rsidRDefault="0083683D" w:rsidP="00133ABF">
      <w:pPr>
        <w:widowControl/>
        <w:numPr>
          <w:ilvl w:val="2"/>
          <w:numId w:val="41"/>
        </w:numPr>
        <w:autoSpaceDE/>
        <w:autoSpaceDN/>
        <w:adjustRightInd/>
        <w:spacing w:line="360" w:lineRule="auto"/>
        <w:ind w:left="0" w:firstLine="709"/>
        <w:jc w:val="both"/>
        <w:rPr>
          <w:color w:val="000000"/>
          <w:sz w:val="24"/>
          <w:szCs w:val="24"/>
        </w:rPr>
      </w:pPr>
      <w:r w:rsidRPr="0083683D">
        <w:rPr>
          <w:color w:val="000000"/>
          <w:sz w:val="24"/>
          <w:szCs w:val="24"/>
        </w:rPr>
        <w:t xml:space="preserve">Пути эвакуации и эвакуационные выходы должны быть обозначены фотолюминесцентной разметкой в соответствии с требованиями ГОСТ </w:t>
      </w:r>
      <w:proofErr w:type="gramStart"/>
      <w:r w:rsidRPr="0083683D">
        <w:rPr>
          <w:color w:val="000000"/>
          <w:sz w:val="24"/>
          <w:szCs w:val="24"/>
        </w:rPr>
        <w:t>Р</w:t>
      </w:r>
      <w:proofErr w:type="gramEnd"/>
      <w:r w:rsidRPr="0083683D">
        <w:rPr>
          <w:color w:val="000000"/>
          <w:sz w:val="24"/>
          <w:szCs w:val="24"/>
        </w:rPr>
        <w:t xml:space="preserve"> 12.2.143</w:t>
      </w:r>
    </w:p>
    <w:p w:rsidR="00133ABF" w:rsidRPr="001319B2" w:rsidRDefault="00133ABF" w:rsidP="00133ABF">
      <w:pPr>
        <w:widowControl/>
        <w:autoSpaceDE/>
        <w:autoSpaceDN/>
        <w:adjustRightInd/>
        <w:spacing w:line="360" w:lineRule="auto"/>
        <w:ind w:left="709"/>
        <w:jc w:val="both"/>
        <w:rPr>
          <w:color w:val="000000"/>
          <w:sz w:val="24"/>
          <w:szCs w:val="24"/>
          <w:lang w:val="en-US"/>
        </w:rPr>
      </w:pPr>
    </w:p>
    <w:p w:rsidR="00133ABF" w:rsidRDefault="00133ABF" w:rsidP="00133ABF">
      <w:pPr>
        <w:widowControl/>
        <w:autoSpaceDE/>
        <w:autoSpaceDN/>
        <w:adjustRightInd/>
        <w:spacing w:line="360" w:lineRule="auto"/>
        <w:ind w:left="709"/>
        <w:jc w:val="both"/>
        <w:rPr>
          <w:b/>
          <w:bCs/>
          <w:sz w:val="24"/>
          <w:szCs w:val="24"/>
        </w:rPr>
      </w:pPr>
      <w:r w:rsidRPr="00133ABF">
        <w:rPr>
          <w:b/>
          <w:bCs/>
          <w:sz w:val="24"/>
          <w:szCs w:val="24"/>
        </w:rPr>
        <w:t xml:space="preserve">8 </w:t>
      </w:r>
      <w:r w:rsidRPr="00133ABF">
        <w:rPr>
          <w:b/>
          <w:bCs/>
          <w:sz w:val="24"/>
          <w:szCs w:val="24"/>
        </w:rPr>
        <w:tab/>
      </w:r>
      <w:r w:rsidR="0083683D" w:rsidRPr="0083683D">
        <w:rPr>
          <w:b/>
          <w:bCs/>
          <w:sz w:val="24"/>
          <w:szCs w:val="24"/>
        </w:rPr>
        <w:t xml:space="preserve">Системы </w:t>
      </w:r>
      <w:proofErr w:type="spellStart"/>
      <w:r w:rsidR="0083683D" w:rsidRPr="0083683D">
        <w:rPr>
          <w:b/>
          <w:bCs/>
          <w:sz w:val="24"/>
          <w:szCs w:val="24"/>
        </w:rPr>
        <w:t>общеобменной</w:t>
      </w:r>
      <w:proofErr w:type="spellEnd"/>
      <w:r w:rsidR="0083683D" w:rsidRPr="0083683D">
        <w:rPr>
          <w:b/>
          <w:bCs/>
          <w:sz w:val="24"/>
          <w:szCs w:val="24"/>
        </w:rPr>
        <w:t xml:space="preserve"> вентиляции и противодымной защиты</w:t>
      </w:r>
    </w:p>
    <w:p w:rsidR="00133ABF" w:rsidRDefault="00133ABF" w:rsidP="00133ABF">
      <w:pPr>
        <w:widowControl/>
        <w:autoSpaceDE/>
        <w:autoSpaceDN/>
        <w:adjustRightInd/>
        <w:spacing w:line="360" w:lineRule="auto"/>
        <w:ind w:firstLine="709"/>
        <w:jc w:val="both"/>
        <w:rPr>
          <w:bCs/>
          <w:sz w:val="24"/>
          <w:szCs w:val="24"/>
        </w:rPr>
      </w:pPr>
    </w:p>
    <w:p w:rsidR="00133ABF" w:rsidRDefault="00133ABF" w:rsidP="00133ABF">
      <w:pPr>
        <w:widowControl/>
        <w:autoSpaceDE/>
        <w:autoSpaceDN/>
        <w:adjustRightInd/>
        <w:spacing w:line="360" w:lineRule="auto"/>
        <w:ind w:firstLine="709"/>
        <w:jc w:val="both"/>
        <w:rPr>
          <w:b/>
          <w:bCs/>
          <w:sz w:val="24"/>
          <w:szCs w:val="24"/>
        </w:rPr>
      </w:pPr>
      <w:r>
        <w:rPr>
          <w:bCs/>
          <w:sz w:val="24"/>
          <w:szCs w:val="24"/>
        </w:rPr>
        <w:t xml:space="preserve">8.1 </w:t>
      </w:r>
      <w:r w:rsidR="0083683D" w:rsidRPr="0083683D">
        <w:rPr>
          <w:bCs/>
          <w:sz w:val="24"/>
          <w:szCs w:val="24"/>
        </w:rPr>
        <w:t xml:space="preserve">Требования к системе </w:t>
      </w:r>
      <w:proofErr w:type="spellStart"/>
      <w:r w:rsidR="0083683D" w:rsidRPr="0083683D">
        <w:rPr>
          <w:bCs/>
          <w:sz w:val="24"/>
          <w:szCs w:val="24"/>
        </w:rPr>
        <w:t>общеобменной</w:t>
      </w:r>
      <w:proofErr w:type="spellEnd"/>
      <w:r w:rsidR="0083683D" w:rsidRPr="0083683D">
        <w:rPr>
          <w:bCs/>
          <w:sz w:val="24"/>
          <w:szCs w:val="24"/>
        </w:rPr>
        <w:t xml:space="preserve"> вентиляции и кондиционирования и к системе противодымной вентиляции следует предусматривать в соответствии с СП 7.13130.</w:t>
      </w:r>
    </w:p>
    <w:p w:rsidR="00133ABF" w:rsidRDefault="00133ABF" w:rsidP="00133ABF">
      <w:pPr>
        <w:widowControl/>
        <w:autoSpaceDE/>
        <w:autoSpaceDN/>
        <w:adjustRightInd/>
        <w:spacing w:line="360" w:lineRule="auto"/>
        <w:ind w:firstLine="709"/>
        <w:jc w:val="both"/>
        <w:rPr>
          <w:b/>
          <w:bCs/>
          <w:sz w:val="24"/>
          <w:szCs w:val="24"/>
        </w:rPr>
      </w:pPr>
      <w:r w:rsidRPr="00133ABF">
        <w:rPr>
          <w:bCs/>
          <w:sz w:val="24"/>
          <w:szCs w:val="24"/>
        </w:rPr>
        <w:t xml:space="preserve">8.2 </w:t>
      </w:r>
      <w:r w:rsidR="0083683D" w:rsidRPr="0083683D">
        <w:rPr>
          <w:bCs/>
          <w:sz w:val="24"/>
          <w:szCs w:val="24"/>
        </w:rPr>
        <w:t>В случае применения временных воздуховодов систем вентиляции</w:t>
      </w:r>
      <w:r w:rsidR="0083683D" w:rsidRPr="0083683D">
        <w:rPr>
          <w:bCs/>
          <w:sz w:val="24"/>
          <w:szCs w:val="24"/>
        </w:rPr>
        <w:br/>
        <w:t xml:space="preserve">и кондиционирования из тканевых материалов следует предусматривать проведение их огнезащитной </w:t>
      </w:r>
      <w:r w:rsidR="0083683D" w:rsidRPr="009F55E1">
        <w:rPr>
          <w:bCs/>
          <w:sz w:val="24"/>
          <w:szCs w:val="24"/>
        </w:rPr>
        <w:t>обработки с обеспечением характеристик, как для: трудновоспламеняемы</w:t>
      </w:r>
      <w:r w:rsidR="00E025D8" w:rsidRPr="009F55E1">
        <w:rPr>
          <w:bCs/>
          <w:sz w:val="24"/>
          <w:szCs w:val="24"/>
        </w:rPr>
        <w:t xml:space="preserve">х тканей (по ГОСТ </w:t>
      </w:r>
      <w:proofErr w:type="gramStart"/>
      <w:r w:rsidR="00E025D8" w:rsidRPr="009F55E1">
        <w:rPr>
          <w:bCs/>
          <w:sz w:val="24"/>
          <w:szCs w:val="24"/>
        </w:rPr>
        <w:t>Р</w:t>
      </w:r>
      <w:proofErr w:type="gramEnd"/>
      <w:r w:rsidR="00E025D8" w:rsidRPr="009F55E1">
        <w:rPr>
          <w:bCs/>
          <w:sz w:val="24"/>
          <w:szCs w:val="24"/>
        </w:rPr>
        <w:t xml:space="preserve"> 50810</w:t>
      </w:r>
      <w:r w:rsidR="0083683D" w:rsidRPr="009F55E1">
        <w:rPr>
          <w:bCs/>
          <w:sz w:val="24"/>
          <w:szCs w:val="24"/>
        </w:rPr>
        <w:t>), тканей с умеренной дымообразующей спос</w:t>
      </w:r>
      <w:r w:rsidR="00E025D8" w:rsidRPr="009F55E1">
        <w:rPr>
          <w:bCs/>
          <w:sz w:val="24"/>
          <w:szCs w:val="24"/>
        </w:rPr>
        <w:t>обностью Д2 (по ГОСТ 12.1.044</w:t>
      </w:r>
      <w:r w:rsidR="0083683D" w:rsidRPr="009F55E1">
        <w:rPr>
          <w:bCs/>
          <w:sz w:val="24"/>
          <w:szCs w:val="24"/>
        </w:rPr>
        <w:t>), тканей с умеренной токсичностью продуктов</w:t>
      </w:r>
      <w:r w:rsidR="00E025D8" w:rsidRPr="009F55E1">
        <w:rPr>
          <w:bCs/>
          <w:sz w:val="24"/>
          <w:szCs w:val="24"/>
        </w:rPr>
        <w:t xml:space="preserve"> горения Т2 (по ГОСТ 12.1.044</w:t>
      </w:r>
      <w:r w:rsidR="0083683D" w:rsidRPr="009F55E1">
        <w:rPr>
          <w:bCs/>
          <w:sz w:val="24"/>
          <w:szCs w:val="24"/>
        </w:rPr>
        <w:t xml:space="preserve">), тканей, не относящихся к </w:t>
      </w:r>
      <w:proofErr w:type="spellStart"/>
      <w:r w:rsidR="0083683D" w:rsidRPr="009F55E1">
        <w:rPr>
          <w:bCs/>
          <w:sz w:val="24"/>
          <w:szCs w:val="24"/>
        </w:rPr>
        <w:t>легковосп</w:t>
      </w:r>
      <w:r w:rsidR="00E025D8" w:rsidRPr="009F55E1">
        <w:rPr>
          <w:bCs/>
          <w:sz w:val="24"/>
          <w:szCs w:val="24"/>
        </w:rPr>
        <w:t>ламеняемым</w:t>
      </w:r>
      <w:proofErr w:type="spellEnd"/>
      <w:r w:rsidR="00E025D8" w:rsidRPr="009F55E1">
        <w:rPr>
          <w:bCs/>
          <w:sz w:val="24"/>
          <w:szCs w:val="24"/>
        </w:rPr>
        <w:t xml:space="preserve"> (по ГОСТ Р 53294</w:t>
      </w:r>
      <w:r w:rsidR="0083683D" w:rsidRPr="009F55E1">
        <w:rPr>
          <w:bCs/>
          <w:sz w:val="24"/>
          <w:szCs w:val="24"/>
        </w:rPr>
        <w:t>). Временные</w:t>
      </w:r>
      <w:r w:rsidR="0083683D" w:rsidRPr="0083683D">
        <w:rPr>
          <w:bCs/>
          <w:sz w:val="24"/>
          <w:szCs w:val="24"/>
        </w:rPr>
        <w:t xml:space="preserve"> воздуховоды должны подключаться к стационарным воздуховодам в существующих зданиях через противопожарные нормально открытые клапаны с пределом огнестойкости не менее EI 15.</w:t>
      </w:r>
    </w:p>
    <w:p w:rsidR="001319B2" w:rsidRPr="001319B2" w:rsidRDefault="00133ABF" w:rsidP="001319B2">
      <w:pPr>
        <w:widowControl/>
        <w:autoSpaceDE/>
        <w:autoSpaceDN/>
        <w:adjustRightInd/>
        <w:spacing w:line="360" w:lineRule="auto"/>
        <w:ind w:firstLine="709"/>
        <w:jc w:val="both"/>
        <w:rPr>
          <w:bCs/>
          <w:sz w:val="24"/>
          <w:szCs w:val="24"/>
        </w:rPr>
      </w:pPr>
      <w:r w:rsidRPr="00133ABF">
        <w:rPr>
          <w:bCs/>
          <w:sz w:val="24"/>
          <w:szCs w:val="24"/>
        </w:rPr>
        <w:t>8.3</w:t>
      </w:r>
      <w:proofErr w:type="gramStart"/>
      <w:r w:rsidRPr="00133ABF">
        <w:rPr>
          <w:bCs/>
          <w:sz w:val="24"/>
          <w:szCs w:val="24"/>
        </w:rPr>
        <w:t xml:space="preserve"> </w:t>
      </w:r>
      <w:r w:rsidR="0083683D" w:rsidRPr="0083683D">
        <w:rPr>
          <w:bCs/>
          <w:sz w:val="24"/>
          <w:szCs w:val="24"/>
        </w:rPr>
        <w:t>Д</w:t>
      </w:r>
      <w:proofErr w:type="gramEnd"/>
      <w:r w:rsidR="0083683D" w:rsidRPr="0083683D">
        <w:rPr>
          <w:bCs/>
          <w:sz w:val="24"/>
          <w:szCs w:val="24"/>
        </w:rPr>
        <w:t xml:space="preserve">ля удаления продуктов горения непосредственно из помещений одноэтажных зданий следует применять вытяжные системы с механическим или естественным побуждением через шахты с дымовыми клапанами, дымовые люки или открываемые </w:t>
      </w:r>
      <w:proofErr w:type="spellStart"/>
      <w:r w:rsidR="0083683D" w:rsidRPr="0083683D">
        <w:rPr>
          <w:bCs/>
          <w:sz w:val="24"/>
          <w:szCs w:val="24"/>
        </w:rPr>
        <w:t>незадуваемые</w:t>
      </w:r>
      <w:proofErr w:type="spellEnd"/>
      <w:r w:rsidR="0083683D" w:rsidRPr="0083683D">
        <w:rPr>
          <w:bCs/>
          <w:sz w:val="24"/>
          <w:szCs w:val="24"/>
        </w:rPr>
        <w:t xml:space="preserve"> фонари.</w:t>
      </w:r>
    </w:p>
    <w:p w:rsidR="001319B2" w:rsidRDefault="00133ABF" w:rsidP="001319B2">
      <w:pPr>
        <w:widowControl/>
        <w:autoSpaceDE/>
        <w:autoSpaceDN/>
        <w:adjustRightInd/>
        <w:spacing w:line="360" w:lineRule="auto"/>
        <w:ind w:firstLine="709"/>
        <w:jc w:val="both"/>
        <w:rPr>
          <w:bCs/>
          <w:sz w:val="24"/>
          <w:szCs w:val="24"/>
        </w:rPr>
      </w:pPr>
      <w:r>
        <w:rPr>
          <w:bCs/>
          <w:sz w:val="24"/>
          <w:szCs w:val="24"/>
        </w:rPr>
        <w:t xml:space="preserve">8.4 </w:t>
      </w:r>
      <w:r w:rsidR="0083683D" w:rsidRPr="0083683D">
        <w:rPr>
          <w:bCs/>
          <w:sz w:val="24"/>
          <w:szCs w:val="24"/>
        </w:rPr>
        <w:t xml:space="preserve">Объем помещений, в том числе из тентовых конструкций, с массовым пребыванием людей должен определяться </w:t>
      </w:r>
      <w:r w:rsidR="0083683D" w:rsidRPr="00BF7C15">
        <w:rPr>
          <w:bCs/>
          <w:sz w:val="24"/>
          <w:szCs w:val="24"/>
        </w:rPr>
        <w:t xml:space="preserve">исходя из максимально возможного количества людей в соответствии </w:t>
      </w:r>
      <w:r w:rsidRPr="00BF7C15">
        <w:rPr>
          <w:bCs/>
          <w:sz w:val="24"/>
          <w:szCs w:val="24"/>
        </w:rPr>
        <w:t>с требованиями СП 118.13330</w:t>
      </w:r>
      <w:bookmarkStart w:id="12" w:name="_Toc19186415"/>
      <w:r w:rsidR="001319B2">
        <w:rPr>
          <w:bCs/>
          <w:sz w:val="24"/>
          <w:szCs w:val="24"/>
        </w:rPr>
        <w:t>.</w:t>
      </w:r>
    </w:p>
    <w:p w:rsidR="001319B2" w:rsidRDefault="001319B2" w:rsidP="001319B2">
      <w:pPr>
        <w:widowControl/>
        <w:autoSpaceDE/>
        <w:autoSpaceDN/>
        <w:adjustRightInd/>
        <w:spacing w:line="360" w:lineRule="auto"/>
        <w:ind w:firstLine="709"/>
        <w:jc w:val="both"/>
        <w:rPr>
          <w:bCs/>
          <w:sz w:val="24"/>
          <w:szCs w:val="24"/>
        </w:rPr>
      </w:pPr>
    </w:p>
    <w:p w:rsidR="001319B2" w:rsidRDefault="001319B2" w:rsidP="001319B2">
      <w:pPr>
        <w:widowControl/>
        <w:autoSpaceDE/>
        <w:autoSpaceDN/>
        <w:adjustRightInd/>
        <w:spacing w:line="360" w:lineRule="auto"/>
        <w:ind w:firstLine="709"/>
        <w:jc w:val="both"/>
        <w:rPr>
          <w:b/>
          <w:bCs/>
          <w:sz w:val="24"/>
          <w:szCs w:val="24"/>
        </w:rPr>
      </w:pPr>
      <w:r w:rsidRPr="001319B2">
        <w:rPr>
          <w:b/>
          <w:bCs/>
          <w:sz w:val="24"/>
          <w:szCs w:val="24"/>
        </w:rPr>
        <w:t>9</w:t>
      </w:r>
      <w:r w:rsidR="00133ABF" w:rsidRPr="001319B2">
        <w:rPr>
          <w:b/>
          <w:bCs/>
          <w:sz w:val="24"/>
          <w:szCs w:val="24"/>
        </w:rPr>
        <w:t xml:space="preserve"> </w:t>
      </w:r>
      <w:r w:rsidR="0083683D" w:rsidRPr="001319B2">
        <w:rPr>
          <w:b/>
          <w:bCs/>
          <w:sz w:val="24"/>
          <w:szCs w:val="24"/>
        </w:rPr>
        <w:t>Система</w:t>
      </w:r>
      <w:r w:rsidR="0083683D" w:rsidRPr="0083683D">
        <w:rPr>
          <w:b/>
          <w:bCs/>
          <w:sz w:val="24"/>
          <w:szCs w:val="24"/>
        </w:rPr>
        <w:t xml:space="preserve"> пожарной сигнализации</w:t>
      </w:r>
    </w:p>
    <w:p w:rsidR="001319B2" w:rsidRDefault="001319B2" w:rsidP="001319B2">
      <w:pPr>
        <w:widowControl/>
        <w:autoSpaceDE/>
        <w:autoSpaceDN/>
        <w:adjustRightInd/>
        <w:spacing w:line="360" w:lineRule="auto"/>
        <w:ind w:firstLine="709"/>
        <w:jc w:val="both"/>
        <w:rPr>
          <w:b/>
          <w:bCs/>
          <w:sz w:val="24"/>
          <w:szCs w:val="24"/>
        </w:rPr>
      </w:pPr>
    </w:p>
    <w:p w:rsidR="001319B2" w:rsidRDefault="00133ABF" w:rsidP="003B7C3B">
      <w:pPr>
        <w:widowControl/>
        <w:autoSpaceDE/>
        <w:autoSpaceDN/>
        <w:adjustRightInd/>
        <w:spacing w:line="360" w:lineRule="auto"/>
        <w:ind w:firstLine="709"/>
        <w:jc w:val="both"/>
        <w:rPr>
          <w:b/>
          <w:bCs/>
          <w:sz w:val="24"/>
          <w:szCs w:val="24"/>
        </w:rPr>
      </w:pPr>
      <w:r>
        <w:rPr>
          <w:bCs/>
          <w:sz w:val="24"/>
          <w:szCs w:val="24"/>
        </w:rPr>
        <w:t>9.</w:t>
      </w:r>
      <w:r w:rsidRPr="00BF7C15">
        <w:rPr>
          <w:bCs/>
          <w:sz w:val="24"/>
          <w:szCs w:val="24"/>
        </w:rPr>
        <w:t xml:space="preserve">1 </w:t>
      </w:r>
      <w:r w:rsidR="0083683D" w:rsidRPr="00BF7C15">
        <w:rPr>
          <w:bCs/>
          <w:sz w:val="24"/>
          <w:szCs w:val="24"/>
        </w:rPr>
        <w:t xml:space="preserve">Систему пожарной сигнализации (СПС) следует предусматривать в соответствии с требованиями СП </w:t>
      </w:r>
      <w:r w:rsidRPr="00BF7C15">
        <w:rPr>
          <w:bCs/>
          <w:sz w:val="24"/>
          <w:szCs w:val="24"/>
        </w:rPr>
        <w:t xml:space="preserve">484.1311500 </w:t>
      </w:r>
      <w:r w:rsidR="00BF7C15">
        <w:rPr>
          <w:bCs/>
          <w:sz w:val="24"/>
          <w:szCs w:val="24"/>
        </w:rPr>
        <w:t xml:space="preserve">и </w:t>
      </w:r>
      <w:r w:rsidR="0083683D" w:rsidRPr="00BF7C15">
        <w:rPr>
          <w:bCs/>
          <w:sz w:val="24"/>
          <w:szCs w:val="24"/>
        </w:rPr>
        <w:t>СП «</w:t>
      </w:r>
      <w:r w:rsidR="00BF7C15">
        <w:rPr>
          <w:bCs/>
          <w:sz w:val="24"/>
          <w:szCs w:val="24"/>
        </w:rPr>
        <w:t xml:space="preserve">Системы </w:t>
      </w:r>
      <w:proofErr w:type="gramStart"/>
      <w:r w:rsidR="00BF7C15">
        <w:rPr>
          <w:bCs/>
          <w:sz w:val="24"/>
          <w:szCs w:val="24"/>
        </w:rPr>
        <w:t>противопожарной</w:t>
      </w:r>
      <w:proofErr w:type="gramEnd"/>
      <w:r w:rsidR="00BF7C15">
        <w:rPr>
          <w:bCs/>
          <w:sz w:val="24"/>
          <w:szCs w:val="24"/>
        </w:rPr>
        <w:t xml:space="preserve"> защиты. </w:t>
      </w:r>
      <w:r w:rsidR="0083683D" w:rsidRPr="00BF7C15">
        <w:rPr>
          <w:bCs/>
          <w:sz w:val="24"/>
          <w:szCs w:val="24"/>
        </w:rPr>
        <w:t xml:space="preserve">Перечень зданий, сооружений, помещений и оборудования, подлежащих </w:t>
      </w:r>
      <w:r w:rsidR="0083683D" w:rsidRPr="00BF7C15">
        <w:rPr>
          <w:bCs/>
          <w:sz w:val="24"/>
          <w:szCs w:val="24"/>
        </w:rPr>
        <w:lastRenderedPageBreak/>
        <w:t>защите автоматическими установками пожаротушения и системами пожарной сигнализации. Требования пожарной безопасности».</w:t>
      </w:r>
    </w:p>
    <w:p w:rsidR="001319B2" w:rsidRDefault="001319B2" w:rsidP="003B7C3B">
      <w:pPr>
        <w:tabs>
          <w:tab w:val="left" w:pos="1500"/>
        </w:tabs>
        <w:spacing w:line="360" w:lineRule="auto"/>
        <w:ind w:firstLine="709"/>
        <w:jc w:val="both"/>
        <w:rPr>
          <w:bCs/>
          <w:sz w:val="24"/>
          <w:szCs w:val="24"/>
        </w:rPr>
      </w:pPr>
      <w:r>
        <w:rPr>
          <w:sz w:val="24"/>
          <w:szCs w:val="24"/>
        </w:rPr>
        <w:t>9</w:t>
      </w:r>
      <w:r w:rsidR="00133ABF">
        <w:rPr>
          <w:bCs/>
          <w:sz w:val="24"/>
          <w:szCs w:val="24"/>
        </w:rPr>
        <w:t>.2</w:t>
      </w:r>
      <w:proofErr w:type="gramStart"/>
      <w:r w:rsidR="00133ABF">
        <w:rPr>
          <w:bCs/>
          <w:sz w:val="24"/>
          <w:szCs w:val="24"/>
        </w:rPr>
        <w:t xml:space="preserve"> </w:t>
      </w:r>
      <w:r w:rsidR="0083683D" w:rsidRPr="0083683D">
        <w:rPr>
          <w:bCs/>
          <w:sz w:val="24"/>
          <w:szCs w:val="24"/>
        </w:rPr>
        <w:t>Н</w:t>
      </w:r>
      <w:proofErr w:type="gramEnd"/>
      <w:r w:rsidR="0083683D" w:rsidRPr="0083683D">
        <w:rPr>
          <w:bCs/>
          <w:sz w:val="24"/>
          <w:szCs w:val="24"/>
        </w:rPr>
        <w:t>а СПС объекта должна быть разработана проектная документация.</w:t>
      </w:r>
    </w:p>
    <w:p w:rsidR="001319B2" w:rsidRDefault="001319B2" w:rsidP="003B7C3B">
      <w:pPr>
        <w:tabs>
          <w:tab w:val="left" w:pos="1500"/>
        </w:tabs>
        <w:spacing w:line="360" w:lineRule="auto"/>
        <w:ind w:firstLine="709"/>
        <w:jc w:val="both"/>
        <w:rPr>
          <w:bCs/>
          <w:sz w:val="24"/>
          <w:szCs w:val="24"/>
        </w:rPr>
      </w:pPr>
      <w:r>
        <w:rPr>
          <w:bCs/>
          <w:sz w:val="24"/>
          <w:szCs w:val="24"/>
        </w:rPr>
        <w:t>9.3</w:t>
      </w:r>
      <w:proofErr w:type="gramStart"/>
      <w:r>
        <w:rPr>
          <w:bCs/>
          <w:sz w:val="24"/>
          <w:szCs w:val="24"/>
        </w:rPr>
        <w:t xml:space="preserve"> </w:t>
      </w:r>
      <w:r>
        <w:rPr>
          <w:bCs/>
          <w:sz w:val="24"/>
          <w:szCs w:val="24"/>
        </w:rPr>
        <w:tab/>
      </w:r>
      <w:r w:rsidRPr="0083683D">
        <w:rPr>
          <w:bCs/>
          <w:sz w:val="24"/>
          <w:szCs w:val="24"/>
        </w:rPr>
        <w:t>Д</w:t>
      </w:r>
      <w:proofErr w:type="gramEnd"/>
      <w:r w:rsidRPr="0083683D">
        <w:rPr>
          <w:bCs/>
          <w:sz w:val="24"/>
          <w:szCs w:val="24"/>
        </w:rPr>
        <w:t>ля мероприятий 2-го и 3-го типов СПС временных зданий и сооружений должна быть интегрирована в СПС существующего здания. В частности, должна быть предусмотрена передача сигнала о срабатывании СПС временного здания, сооружения в помещение пожарного поста здания, в котором размещается временное здание, сооружение.</w:t>
      </w:r>
    </w:p>
    <w:p w:rsidR="001319B2" w:rsidRDefault="001319B2" w:rsidP="003B7C3B">
      <w:pPr>
        <w:tabs>
          <w:tab w:val="left" w:pos="1500"/>
        </w:tabs>
        <w:spacing w:line="360" w:lineRule="auto"/>
        <w:ind w:firstLine="709"/>
        <w:jc w:val="both"/>
        <w:rPr>
          <w:bCs/>
          <w:sz w:val="24"/>
          <w:szCs w:val="24"/>
        </w:rPr>
      </w:pPr>
      <w:r>
        <w:rPr>
          <w:bCs/>
          <w:sz w:val="24"/>
          <w:szCs w:val="24"/>
        </w:rPr>
        <w:t xml:space="preserve">9.4 </w:t>
      </w:r>
      <w:r w:rsidRPr="0083683D">
        <w:rPr>
          <w:bCs/>
          <w:sz w:val="24"/>
          <w:szCs w:val="24"/>
        </w:rPr>
        <w:t xml:space="preserve">В </w:t>
      </w:r>
      <w:proofErr w:type="gramStart"/>
      <w:r w:rsidRPr="0083683D">
        <w:rPr>
          <w:bCs/>
          <w:sz w:val="24"/>
          <w:szCs w:val="24"/>
        </w:rPr>
        <w:t>случае</w:t>
      </w:r>
      <w:proofErr w:type="gramEnd"/>
      <w:r w:rsidRPr="0083683D">
        <w:rPr>
          <w:bCs/>
          <w:sz w:val="24"/>
          <w:szCs w:val="24"/>
        </w:rPr>
        <w:t>, если временные конструкции препятствуют эффективному функционированию пожарных извещателей СПС существующего здания, следует предусматривать установку дополнительных пожарных извещателей, обеспечивающих своевременное обнаружение пожара независимо от места его возникновения.</w:t>
      </w:r>
    </w:p>
    <w:p w:rsidR="003B7C3B" w:rsidRDefault="001319B2" w:rsidP="003B7C3B">
      <w:pPr>
        <w:tabs>
          <w:tab w:val="left" w:pos="1500"/>
        </w:tabs>
        <w:spacing w:line="360" w:lineRule="auto"/>
        <w:ind w:firstLine="709"/>
        <w:jc w:val="both"/>
        <w:rPr>
          <w:bCs/>
          <w:sz w:val="24"/>
          <w:szCs w:val="24"/>
        </w:rPr>
      </w:pPr>
      <w:r>
        <w:rPr>
          <w:bCs/>
          <w:sz w:val="24"/>
          <w:szCs w:val="24"/>
        </w:rPr>
        <w:t>9.5</w:t>
      </w:r>
      <w:proofErr w:type="gramStart"/>
      <w:r>
        <w:rPr>
          <w:bCs/>
          <w:sz w:val="24"/>
          <w:szCs w:val="24"/>
        </w:rPr>
        <w:t xml:space="preserve"> </w:t>
      </w:r>
      <w:r w:rsidRPr="0083683D">
        <w:rPr>
          <w:bCs/>
          <w:sz w:val="24"/>
          <w:szCs w:val="24"/>
        </w:rPr>
        <w:t>Д</w:t>
      </w:r>
      <w:proofErr w:type="gramEnd"/>
      <w:r w:rsidRPr="0083683D">
        <w:rPr>
          <w:bCs/>
          <w:sz w:val="24"/>
          <w:szCs w:val="24"/>
        </w:rPr>
        <w:t xml:space="preserve">опускается не устанавливать дополнительные пожарные </w:t>
      </w:r>
      <w:proofErr w:type="spellStart"/>
      <w:r w:rsidRPr="0083683D">
        <w:rPr>
          <w:bCs/>
          <w:sz w:val="24"/>
          <w:szCs w:val="24"/>
        </w:rPr>
        <w:t>извещатели</w:t>
      </w:r>
      <w:proofErr w:type="spellEnd"/>
      <w:r w:rsidRPr="0083683D">
        <w:rPr>
          <w:bCs/>
          <w:sz w:val="24"/>
          <w:szCs w:val="24"/>
        </w:rPr>
        <w:t xml:space="preserve"> в случае, если потолочные и иные конструкции временного сооружения будут иметь перфорированную периодическую структуру с перфорацией, равномерно распределенной по площади соответствующей конструкции, при этом суммарная площадь перфорации составит не менее 40% от площади потолочных и иных конструкций (препятствующих эффективному функционированию пожарных извещателей СПС здания), при этом минимальный размер каждой перфорации в любом сечении должен быть не менее 10 мм, а толщина потолочной и иной конструкции не должна превышать более чем в три раза минимальный размер ячейки перфорации.</w:t>
      </w:r>
      <w:bookmarkStart w:id="13" w:name="_GoBack"/>
      <w:bookmarkEnd w:id="12"/>
      <w:bookmarkEnd w:id="13"/>
    </w:p>
    <w:p w:rsidR="003B7C3B" w:rsidRDefault="003B7C3B" w:rsidP="003B7C3B">
      <w:pPr>
        <w:tabs>
          <w:tab w:val="left" w:pos="1500"/>
        </w:tabs>
        <w:spacing w:line="360" w:lineRule="auto"/>
        <w:ind w:firstLine="709"/>
        <w:jc w:val="both"/>
        <w:rPr>
          <w:bCs/>
          <w:sz w:val="24"/>
          <w:szCs w:val="24"/>
        </w:rPr>
      </w:pPr>
    </w:p>
    <w:p w:rsidR="003B7C3B" w:rsidRDefault="00133ABF" w:rsidP="003B7C3B">
      <w:pPr>
        <w:tabs>
          <w:tab w:val="left" w:pos="1500"/>
        </w:tabs>
        <w:spacing w:line="360" w:lineRule="auto"/>
        <w:ind w:firstLine="709"/>
        <w:rPr>
          <w:b/>
          <w:bCs/>
          <w:sz w:val="24"/>
          <w:szCs w:val="24"/>
        </w:rPr>
      </w:pPr>
      <w:r>
        <w:rPr>
          <w:b/>
          <w:bCs/>
          <w:sz w:val="24"/>
          <w:szCs w:val="24"/>
        </w:rPr>
        <w:t xml:space="preserve">10 </w:t>
      </w:r>
      <w:r>
        <w:rPr>
          <w:b/>
          <w:bCs/>
          <w:sz w:val="24"/>
          <w:szCs w:val="24"/>
        </w:rPr>
        <w:tab/>
      </w:r>
      <w:r w:rsidR="0083683D" w:rsidRPr="0083683D">
        <w:rPr>
          <w:b/>
          <w:bCs/>
          <w:sz w:val="24"/>
          <w:szCs w:val="24"/>
        </w:rPr>
        <w:t>Внутренний противопожарный водопровод</w:t>
      </w:r>
    </w:p>
    <w:p w:rsidR="003B7C3B" w:rsidRDefault="003B7C3B" w:rsidP="003B7C3B">
      <w:pPr>
        <w:tabs>
          <w:tab w:val="left" w:pos="1500"/>
        </w:tabs>
        <w:spacing w:line="360" w:lineRule="auto"/>
        <w:ind w:firstLine="709"/>
        <w:rPr>
          <w:b/>
          <w:bCs/>
          <w:sz w:val="24"/>
          <w:szCs w:val="24"/>
        </w:rPr>
      </w:pPr>
    </w:p>
    <w:p w:rsidR="003B7C3B" w:rsidRDefault="003B7C3B" w:rsidP="003B7C3B">
      <w:pPr>
        <w:tabs>
          <w:tab w:val="left" w:pos="1500"/>
        </w:tabs>
        <w:spacing w:line="360" w:lineRule="auto"/>
        <w:ind w:firstLine="709"/>
        <w:jc w:val="both"/>
        <w:rPr>
          <w:b/>
          <w:bCs/>
          <w:sz w:val="24"/>
          <w:szCs w:val="24"/>
        </w:rPr>
      </w:pPr>
      <w:r>
        <w:rPr>
          <w:bCs/>
          <w:sz w:val="24"/>
          <w:szCs w:val="24"/>
        </w:rPr>
        <w:t xml:space="preserve">10.1 </w:t>
      </w:r>
      <w:r w:rsidRPr="0083683D">
        <w:rPr>
          <w:bCs/>
          <w:sz w:val="24"/>
          <w:szCs w:val="24"/>
        </w:rPr>
        <w:t>Внутренний противопожарный водопровод следует предусматривать в соответствии с требованиями СП 10.13130.</w:t>
      </w:r>
    </w:p>
    <w:p w:rsidR="003B7C3B" w:rsidRDefault="003B7C3B" w:rsidP="003B7C3B">
      <w:pPr>
        <w:tabs>
          <w:tab w:val="left" w:pos="1500"/>
        </w:tabs>
        <w:spacing w:line="360" w:lineRule="auto"/>
        <w:ind w:firstLine="709"/>
        <w:jc w:val="both"/>
        <w:rPr>
          <w:bCs/>
          <w:sz w:val="24"/>
          <w:szCs w:val="24"/>
        </w:rPr>
      </w:pPr>
      <w:proofErr w:type="gramStart"/>
      <w:r>
        <w:rPr>
          <w:bCs/>
          <w:sz w:val="24"/>
          <w:szCs w:val="24"/>
        </w:rPr>
        <w:t xml:space="preserve">10.2 </w:t>
      </w:r>
      <w:r w:rsidRPr="0083683D">
        <w:rPr>
          <w:bCs/>
          <w:sz w:val="24"/>
          <w:szCs w:val="24"/>
        </w:rPr>
        <w:t xml:space="preserve">В случаях, когда размещение временных конструкций, сооружений в существующих зданиях и сооружениях, оборудованных системой внутреннего противопожарного водопровода, влияет на обеспечение нормативного пожаротушения системой внутреннего противопожарного водопровода (вследствие невозможности прокладки рукавов по кратчайшему маршруту) необходимо предусматривать наращивание существующих пожарных рукавов в </w:t>
      </w:r>
      <w:r w:rsidRPr="0083683D">
        <w:rPr>
          <w:bCs/>
          <w:sz w:val="24"/>
          <w:szCs w:val="24"/>
        </w:rPr>
        <w:lastRenderedPageBreak/>
        <w:t>пожарных шкафах дополнительными пожарными рукавами.</w:t>
      </w:r>
      <w:proofErr w:type="gramEnd"/>
      <w:r w:rsidRPr="0083683D">
        <w:rPr>
          <w:bCs/>
          <w:sz w:val="24"/>
          <w:szCs w:val="24"/>
        </w:rPr>
        <w:t xml:space="preserve"> Дополнительные пожарные рукава, как правило, должны быть подключены к существующим рукавам до начала проведения мероприятий. В </w:t>
      </w:r>
      <w:proofErr w:type="gramStart"/>
      <w:r w:rsidRPr="0083683D">
        <w:rPr>
          <w:bCs/>
          <w:sz w:val="24"/>
          <w:szCs w:val="24"/>
        </w:rPr>
        <w:t>случае</w:t>
      </w:r>
      <w:proofErr w:type="gramEnd"/>
      <w:r w:rsidRPr="0083683D">
        <w:rPr>
          <w:bCs/>
          <w:sz w:val="24"/>
          <w:szCs w:val="24"/>
        </w:rPr>
        <w:t>, если габариты шкафов системы внутреннего противопожарного водопровода не позволяют размещение дополнительных пожарных рукавов внутри шкафа, допускается размещение дополнительных пожарных рукавов в непосредственной близости от пожарного шкафа. Не допускается обеспечение дополнительными пожарными рукавами в одинарной скатке.</w:t>
      </w:r>
    </w:p>
    <w:p w:rsidR="003B7C3B" w:rsidRDefault="003B7C3B" w:rsidP="003B7C3B">
      <w:pPr>
        <w:tabs>
          <w:tab w:val="left" w:pos="1500"/>
        </w:tabs>
        <w:spacing w:line="360" w:lineRule="auto"/>
        <w:ind w:firstLine="709"/>
        <w:jc w:val="both"/>
        <w:rPr>
          <w:bCs/>
          <w:sz w:val="24"/>
          <w:szCs w:val="24"/>
        </w:rPr>
      </w:pPr>
      <w:r>
        <w:rPr>
          <w:bCs/>
          <w:sz w:val="24"/>
          <w:szCs w:val="24"/>
        </w:rPr>
        <w:t>10.3</w:t>
      </w:r>
      <w:proofErr w:type="gramStart"/>
      <w:r>
        <w:rPr>
          <w:bCs/>
          <w:sz w:val="24"/>
          <w:szCs w:val="24"/>
        </w:rPr>
        <w:t xml:space="preserve"> </w:t>
      </w:r>
      <w:r w:rsidRPr="0083683D">
        <w:rPr>
          <w:bCs/>
          <w:sz w:val="24"/>
          <w:szCs w:val="24"/>
        </w:rPr>
        <w:t>Д</w:t>
      </w:r>
      <w:proofErr w:type="gramEnd"/>
      <w:r w:rsidRPr="0083683D">
        <w:rPr>
          <w:bCs/>
          <w:sz w:val="24"/>
          <w:szCs w:val="24"/>
        </w:rPr>
        <w:t>ля определения местоположения пожарных кранов системы внутреннего противопожарного водопровода в существующих зданиях и сооружениях, прямая видимость которых перекрывается временными конструкциями или сооружениями, необходимо предусматривать установку дополнительных временных указателей</w:t>
      </w:r>
      <w:r>
        <w:rPr>
          <w:bCs/>
          <w:sz w:val="24"/>
          <w:szCs w:val="24"/>
        </w:rPr>
        <w:t>.</w:t>
      </w:r>
    </w:p>
    <w:p w:rsidR="003B7C3B" w:rsidRDefault="003B7C3B" w:rsidP="003B7C3B">
      <w:pPr>
        <w:tabs>
          <w:tab w:val="left" w:pos="1500"/>
        </w:tabs>
        <w:spacing w:line="360" w:lineRule="auto"/>
        <w:ind w:firstLine="709"/>
        <w:jc w:val="both"/>
        <w:rPr>
          <w:bCs/>
          <w:sz w:val="24"/>
          <w:szCs w:val="24"/>
        </w:rPr>
      </w:pPr>
    </w:p>
    <w:p w:rsidR="003B7C3B" w:rsidRDefault="003B7C3B" w:rsidP="003B7C3B">
      <w:pPr>
        <w:tabs>
          <w:tab w:val="left" w:pos="1500"/>
        </w:tabs>
        <w:spacing w:line="360" w:lineRule="auto"/>
        <w:ind w:firstLine="709"/>
        <w:jc w:val="both"/>
        <w:rPr>
          <w:b/>
          <w:bCs/>
          <w:sz w:val="24"/>
          <w:szCs w:val="24"/>
        </w:rPr>
      </w:pPr>
      <w:r>
        <w:rPr>
          <w:b/>
          <w:bCs/>
          <w:sz w:val="24"/>
          <w:szCs w:val="24"/>
        </w:rPr>
        <w:t xml:space="preserve">11 </w:t>
      </w:r>
      <w:r w:rsidR="00133ABF">
        <w:rPr>
          <w:b/>
          <w:bCs/>
          <w:sz w:val="24"/>
          <w:szCs w:val="24"/>
        </w:rPr>
        <w:tab/>
      </w:r>
      <w:r w:rsidR="0083683D" w:rsidRPr="0083683D">
        <w:rPr>
          <w:b/>
          <w:bCs/>
          <w:sz w:val="24"/>
          <w:szCs w:val="24"/>
        </w:rPr>
        <w:t>Автоматическое пожаротушение</w:t>
      </w:r>
    </w:p>
    <w:p w:rsidR="003B7C3B" w:rsidRDefault="003B7C3B" w:rsidP="003B7C3B">
      <w:pPr>
        <w:tabs>
          <w:tab w:val="left" w:pos="1500"/>
        </w:tabs>
        <w:spacing w:line="360" w:lineRule="auto"/>
        <w:ind w:firstLine="709"/>
        <w:jc w:val="both"/>
        <w:rPr>
          <w:bCs/>
          <w:sz w:val="24"/>
          <w:szCs w:val="24"/>
        </w:rPr>
      </w:pPr>
    </w:p>
    <w:p w:rsidR="003B7C3B" w:rsidRDefault="00133ABF" w:rsidP="003B7C3B">
      <w:pPr>
        <w:tabs>
          <w:tab w:val="left" w:pos="1500"/>
        </w:tabs>
        <w:spacing w:line="360" w:lineRule="auto"/>
        <w:ind w:firstLine="709"/>
        <w:jc w:val="both"/>
        <w:rPr>
          <w:bCs/>
          <w:sz w:val="24"/>
          <w:szCs w:val="24"/>
        </w:rPr>
      </w:pPr>
      <w:r>
        <w:rPr>
          <w:bCs/>
          <w:sz w:val="24"/>
          <w:szCs w:val="24"/>
        </w:rPr>
        <w:t xml:space="preserve">11.1 </w:t>
      </w:r>
      <w:r w:rsidR="0083683D" w:rsidRPr="0083683D">
        <w:rPr>
          <w:bCs/>
          <w:sz w:val="24"/>
          <w:szCs w:val="24"/>
        </w:rPr>
        <w:t xml:space="preserve">Автоматическую установку пожаротушения (АУП) следует предусматривать в соответствии с требованиями </w:t>
      </w:r>
      <w:r w:rsidR="00BF7C15" w:rsidRPr="00DE444E">
        <w:rPr>
          <w:sz w:val="24"/>
          <w:szCs w:val="28"/>
        </w:rPr>
        <w:t xml:space="preserve">«Системы </w:t>
      </w:r>
      <w:proofErr w:type="gramStart"/>
      <w:r w:rsidR="00BF7C15" w:rsidRPr="00DE444E">
        <w:rPr>
          <w:sz w:val="24"/>
          <w:szCs w:val="28"/>
        </w:rPr>
        <w:t>противопожарной</w:t>
      </w:r>
      <w:proofErr w:type="gramEnd"/>
      <w:r w:rsidR="00BF7C15" w:rsidRPr="00DE444E">
        <w:rPr>
          <w:sz w:val="24"/>
          <w:szCs w:val="28"/>
        </w:rPr>
        <w:t xml:space="preserve"> защиты. Установки пожаротушения автоматические. Нормы и правила проектирования»</w:t>
      </w:r>
      <w:r>
        <w:rPr>
          <w:bCs/>
          <w:sz w:val="24"/>
          <w:szCs w:val="24"/>
        </w:rPr>
        <w:t xml:space="preserve"> </w:t>
      </w:r>
      <w:r w:rsidR="0083683D" w:rsidRPr="0083683D">
        <w:rPr>
          <w:bCs/>
          <w:sz w:val="24"/>
          <w:szCs w:val="24"/>
        </w:rPr>
        <w:t xml:space="preserve">и </w:t>
      </w:r>
      <w:r w:rsidR="00BF7C15" w:rsidRPr="00BF7C15">
        <w:rPr>
          <w:bCs/>
          <w:sz w:val="24"/>
          <w:szCs w:val="24"/>
        </w:rPr>
        <w:t>СП «</w:t>
      </w:r>
      <w:r w:rsidR="00BF7C15">
        <w:rPr>
          <w:bCs/>
          <w:sz w:val="24"/>
          <w:szCs w:val="24"/>
        </w:rPr>
        <w:t xml:space="preserve">Системы противопожарной защиты. </w:t>
      </w:r>
      <w:r w:rsidR="00BF7C15" w:rsidRPr="00BF7C15">
        <w:rPr>
          <w:bCs/>
          <w:sz w:val="24"/>
          <w:szCs w:val="24"/>
        </w:rPr>
        <w:t>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r w:rsidR="00BF7C15">
        <w:rPr>
          <w:bCs/>
          <w:sz w:val="24"/>
          <w:szCs w:val="24"/>
        </w:rPr>
        <w:t>.</w:t>
      </w:r>
    </w:p>
    <w:p w:rsidR="003B7C3B" w:rsidRDefault="00133ABF" w:rsidP="003B7C3B">
      <w:pPr>
        <w:tabs>
          <w:tab w:val="left" w:pos="1500"/>
        </w:tabs>
        <w:spacing w:line="360" w:lineRule="auto"/>
        <w:ind w:firstLine="709"/>
        <w:jc w:val="both"/>
        <w:rPr>
          <w:bCs/>
          <w:sz w:val="24"/>
          <w:szCs w:val="24"/>
        </w:rPr>
      </w:pPr>
      <w:r>
        <w:rPr>
          <w:bCs/>
          <w:sz w:val="24"/>
          <w:szCs w:val="24"/>
        </w:rPr>
        <w:t>11.2</w:t>
      </w:r>
      <w:proofErr w:type="gramStart"/>
      <w:r>
        <w:rPr>
          <w:bCs/>
          <w:sz w:val="24"/>
          <w:szCs w:val="24"/>
        </w:rPr>
        <w:t xml:space="preserve"> </w:t>
      </w:r>
      <w:r w:rsidR="0083683D" w:rsidRPr="0083683D">
        <w:rPr>
          <w:bCs/>
          <w:sz w:val="24"/>
          <w:szCs w:val="24"/>
        </w:rPr>
        <w:t>Н</w:t>
      </w:r>
      <w:proofErr w:type="gramEnd"/>
      <w:r w:rsidR="0083683D" w:rsidRPr="0083683D">
        <w:rPr>
          <w:bCs/>
          <w:sz w:val="24"/>
          <w:szCs w:val="24"/>
        </w:rPr>
        <w:t>е допускается временными конструкциями перекрывать зоны действия АУП существующего здания, за исключением конструкций, имеющих перфорированную периодическую структуру с перфорацией по площади не менее 40% от площади потолочных и иных конструкций, при этом минимальный размер каждой перфорации в любом сечении должен быть не менее 10 мм, а толщина потолочной и иной конструкции не должна превышать более чем в три раза минимальный размер ячейки перфорации.</w:t>
      </w:r>
    </w:p>
    <w:p w:rsidR="0083683D" w:rsidRPr="0083683D" w:rsidRDefault="00133ABF" w:rsidP="003B7C3B">
      <w:pPr>
        <w:tabs>
          <w:tab w:val="left" w:pos="1500"/>
        </w:tabs>
        <w:spacing w:line="360" w:lineRule="auto"/>
        <w:ind w:firstLine="709"/>
        <w:jc w:val="both"/>
        <w:rPr>
          <w:bCs/>
          <w:sz w:val="24"/>
          <w:szCs w:val="24"/>
        </w:rPr>
      </w:pPr>
      <w:r>
        <w:rPr>
          <w:bCs/>
          <w:sz w:val="24"/>
          <w:szCs w:val="24"/>
        </w:rPr>
        <w:t xml:space="preserve">11.3 </w:t>
      </w:r>
      <w:r w:rsidR="0083683D" w:rsidRPr="0083683D">
        <w:rPr>
          <w:bCs/>
          <w:sz w:val="24"/>
          <w:szCs w:val="24"/>
        </w:rPr>
        <w:t xml:space="preserve">Временные здания и сооружения (включая размещенные в существующих зданиях) со сценой и зрительным залом на 700 и более мест должны защищаться АУП в соответствии с требованиями СП «Перечень зданий, сооружений, помещений и оборудования, подлежащих защите автоматическими </w:t>
      </w:r>
      <w:r w:rsidR="0083683D" w:rsidRPr="0083683D">
        <w:rPr>
          <w:bCs/>
          <w:sz w:val="24"/>
          <w:szCs w:val="24"/>
        </w:rPr>
        <w:lastRenderedPageBreak/>
        <w:t>установками пожаротушения и системами пожарной сигнализации. Требования пожарной безопасности».</w:t>
      </w:r>
    </w:p>
    <w:p w:rsidR="0083683D" w:rsidRPr="0083683D" w:rsidRDefault="0083683D" w:rsidP="0083683D">
      <w:pPr>
        <w:keepNext/>
        <w:keepLines/>
        <w:suppressAutoHyphens/>
        <w:autoSpaceDE/>
        <w:autoSpaceDN/>
        <w:adjustRightInd/>
        <w:spacing w:line="360" w:lineRule="auto"/>
        <w:outlineLvl w:val="0"/>
        <w:rPr>
          <w:b/>
          <w:bCs/>
          <w:sz w:val="24"/>
          <w:szCs w:val="24"/>
        </w:rPr>
      </w:pPr>
    </w:p>
    <w:p w:rsidR="0083683D" w:rsidRDefault="00133ABF" w:rsidP="0083683D">
      <w:pPr>
        <w:keepNext/>
        <w:keepLines/>
        <w:suppressAutoHyphens/>
        <w:autoSpaceDE/>
        <w:autoSpaceDN/>
        <w:adjustRightInd/>
        <w:spacing w:line="360" w:lineRule="auto"/>
        <w:ind w:firstLine="709"/>
        <w:outlineLvl w:val="0"/>
        <w:rPr>
          <w:b/>
          <w:bCs/>
          <w:sz w:val="24"/>
          <w:szCs w:val="24"/>
        </w:rPr>
      </w:pPr>
      <w:r>
        <w:rPr>
          <w:b/>
          <w:bCs/>
          <w:sz w:val="24"/>
          <w:szCs w:val="24"/>
        </w:rPr>
        <w:t xml:space="preserve">12 </w:t>
      </w:r>
      <w:r>
        <w:rPr>
          <w:b/>
          <w:bCs/>
          <w:sz w:val="24"/>
          <w:szCs w:val="24"/>
        </w:rPr>
        <w:tab/>
      </w:r>
      <w:r w:rsidR="0083683D" w:rsidRPr="0083683D">
        <w:rPr>
          <w:b/>
          <w:bCs/>
          <w:sz w:val="24"/>
          <w:szCs w:val="24"/>
        </w:rPr>
        <w:t>Система оповещения и управления эвакуацией людей при пожаре</w:t>
      </w:r>
    </w:p>
    <w:p w:rsidR="00133ABF" w:rsidRPr="0083683D" w:rsidRDefault="00133ABF" w:rsidP="0083683D">
      <w:pPr>
        <w:keepNext/>
        <w:keepLines/>
        <w:suppressAutoHyphens/>
        <w:autoSpaceDE/>
        <w:autoSpaceDN/>
        <w:adjustRightInd/>
        <w:spacing w:line="360" w:lineRule="auto"/>
        <w:ind w:firstLine="709"/>
        <w:outlineLvl w:val="0"/>
        <w:rPr>
          <w:b/>
          <w:bCs/>
          <w:sz w:val="24"/>
          <w:szCs w:val="24"/>
        </w:rPr>
      </w:pPr>
    </w:p>
    <w:p w:rsidR="0083683D" w:rsidRPr="0083683D" w:rsidRDefault="00133ABF"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 xml:space="preserve">12.1 </w:t>
      </w:r>
      <w:r w:rsidR="0083683D" w:rsidRPr="0083683D">
        <w:rPr>
          <w:bCs/>
          <w:sz w:val="24"/>
          <w:szCs w:val="24"/>
        </w:rPr>
        <w:t>Систему оповещения и управления эвакуацией людей при пожаре (СОУЭ) следует предусматривать в соответствии с СП 3.13130, но не ниже 3-го типа.</w:t>
      </w:r>
    </w:p>
    <w:p w:rsidR="0083683D" w:rsidRPr="0083683D" w:rsidRDefault="00133ABF"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12.2</w:t>
      </w:r>
      <w:proofErr w:type="gramStart"/>
      <w:r>
        <w:rPr>
          <w:bCs/>
          <w:sz w:val="24"/>
          <w:szCs w:val="24"/>
        </w:rPr>
        <w:t xml:space="preserve"> </w:t>
      </w:r>
      <w:r w:rsidR="0083683D" w:rsidRPr="0083683D">
        <w:rPr>
          <w:bCs/>
          <w:sz w:val="24"/>
          <w:szCs w:val="24"/>
        </w:rPr>
        <w:t>П</w:t>
      </w:r>
      <w:proofErr w:type="gramEnd"/>
      <w:r w:rsidR="0083683D" w:rsidRPr="0083683D">
        <w:rPr>
          <w:bCs/>
          <w:sz w:val="24"/>
          <w:szCs w:val="24"/>
        </w:rPr>
        <w:t>ри проведении мероприятия с особым режимом охраны текст оповещения должен это учитывать.</w:t>
      </w:r>
    </w:p>
    <w:p w:rsidR="0083683D" w:rsidRPr="0083683D" w:rsidRDefault="00133ABF"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12.3</w:t>
      </w:r>
      <w:proofErr w:type="gramStart"/>
      <w:r>
        <w:rPr>
          <w:bCs/>
          <w:sz w:val="24"/>
          <w:szCs w:val="24"/>
        </w:rPr>
        <w:t xml:space="preserve"> </w:t>
      </w:r>
      <w:r w:rsidR="0083683D" w:rsidRPr="0083683D">
        <w:rPr>
          <w:bCs/>
          <w:sz w:val="24"/>
          <w:szCs w:val="24"/>
        </w:rPr>
        <w:t>П</w:t>
      </w:r>
      <w:proofErr w:type="gramEnd"/>
      <w:r w:rsidR="0083683D" w:rsidRPr="0083683D">
        <w:rPr>
          <w:bCs/>
          <w:sz w:val="24"/>
          <w:szCs w:val="24"/>
        </w:rPr>
        <w:t>ри проведении международных мероприятий следует предусматривать трансляцию текста оповещения на русском и английском языках</w:t>
      </w:r>
    </w:p>
    <w:p w:rsidR="0083683D" w:rsidRPr="0083683D" w:rsidRDefault="0083683D" w:rsidP="0083683D">
      <w:pPr>
        <w:keepNext/>
        <w:suppressAutoHyphens/>
        <w:autoSpaceDE/>
        <w:autoSpaceDN/>
        <w:adjustRightInd/>
        <w:spacing w:line="311" w:lineRule="exact"/>
        <w:ind w:firstLine="709"/>
        <w:jc w:val="both"/>
        <w:outlineLvl w:val="0"/>
        <w:rPr>
          <w:rFonts w:ascii="Times New Roman" w:hAnsi="Times New Roman" w:cs="Times New Roman"/>
          <w:sz w:val="28"/>
        </w:rPr>
      </w:pPr>
      <w:bookmarkStart w:id="14" w:name="_Toc19186417"/>
      <w:bookmarkStart w:id="15" w:name="_Toc19186425"/>
    </w:p>
    <w:bookmarkEnd w:id="14"/>
    <w:p w:rsidR="0083683D" w:rsidRDefault="00133ABF" w:rsidP="0083683D">
      <w:pPr>
        <w:keepNext/>
        <w:keepLines/>
        <w:suppressAutoHyphens/>
        <w:autoSpaceDE/>
        <w:autoSpaceDN/>
        <w:adjustRightInd/>
        <w:spacing w:line="360" w:lineRule="auto"/>
        <w:ind w:firstLine="709"/>
        <w:outlineLvl w:val="0"/>
        <w:rPr>
          <w:b/>
          <w:bCs/>
          <w:sz w:val="24"/>
          <w:szCs w:val="24"/>
        </w:rPr>
      </w:pPr>
      <w:r>
        <w:rPr>
          <w:b/>
          <w:bCs/>
          <w:sz w:val="24"/>
          <w:szCs w:val="24"/>
        </w:rPr>
        <w:t xml:space="preserve">13 </w:t>
      </w:r>
      <w:r>
        <w:rPr>
          <w:b/>
          <w:bCs/>
          <w:sz w:val="24"/>
          <w:szCs w:val="24"/>
        </w:rPr>
        <w:tab/>
      </w:r>
      <w:r w:rsidR="0083683D" w:rsidRPr="0083683D">
        <w:rPr>
          <w:b/>
          <w:bCs/>
          <w:sz w:val="24"/>
          <w:szCs w:val="24"/>
        </w:rPr>
        <w:t>Требования к электроснабжению и электрооборудованию</w:t>
      </w:r>
    </w:p>
    <w:p w:rsidR="003B7C3B" w:rsidRPr="0083683D" w:rsidRDefault="003B7C3B" w:rsidP="0083683D">
      <w:pPr>
        <w:keepNext/>
        <w:keepLines/>
        <w:suppressAutoHyphens/>
        <w:autoSpaceDE/>
        <w:autoSpaceDN/>
        <w:adjustRightInd/>
        <w:spacing w:line="360" w:lineRule="auto"/>
        <w:ind w:firstLine="709"/>
        <w:outlineLvl w:val="0"/>
        <w:rPr>
          <w:b/>
          <w:bCs/>
          <w:sz w:val="24"/>
          <w:szCs w:val="24"/>
        </w:rPr>
      </w:pPr>
    </w:p>
    <w:p w:rsidR="0083683D" w:rsidRPr="00BF7C15" w:rsidRDefault="00133ABF"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bookmarkStart w:id="16" w:name="_Toc19186418"/>
      <w:r>
        <w:rPr>
          <w:bCs/>
          <w:sz w:val="24"/>
          <w:szCs w:val="24"/>
        </w:rPr>
        <w:t xml:space="preserve">13.1 </w:t>
      </w:r>
      <w:r w:rsidR="0083683D" w:rsidRPr="0083683D">
        <w:rPr>
          <w:bCs/>
          <w:sz w:val="24"/>
          <w:szCs w:val="24"/>
        </w:rPr>
        <w:t xml:space="preserve">Электрические изделия и электрооборудование, устанавливаемое на временных зданиях и сооружениях, должно </w:t>
      </w:r>
      <w:r w:rsidR="0083683D" w:rsidRPr="00BF7C15">
        <w:rPr>
          <w:bCs/>
          <w:sz w:val="24"/>
          <w:szCs w:val="24"/>
        </w:rPr>
        <w:t xml:space="preserve">соответствовать требованиям статьи 82 </w:t>
      </w:r>
      <w:r w:rsidR="00BF7C15" w:rsidRPr="00BF7C15">
        <w:rPr>
          <w:bCs/>
          <w:sz w:val="24"/>
          <w:szCs w:val="24"/>
        </w:rPr>
        <w:t>[1]</w:t>
      </w:r>
      <w:r w:rsidR="0083683D" w:rsidRPr="00BF7C15">
        <w:rPr>
          <w:bCs/>
          <w:sz w:val="24"/>
          <w:szCs w:val="24"/>
        </w:rPr>
        <w:t xml:space="preserve"> и СП 6.13130. Проектирование</w:t>
      </w:r>
      <w:r w:rsidR="0083683D" w:rsidRPr="0083683D">
        <w:rPr>
          <w:bCs/>
          <w:sz w:val="24"/>
          <w:szCs w:val="24"/>
        </w:rPr>
        <w:t xml:space="preserve"> </w:t>
      </w:r>
      <w:r w:rsidR="0083683D" w:rsidRPr="00BF7C15">
        <w:rPr>
          <w:bCs/>
          <w:sz w:val="24"/>
          <w:szCs w:val="24"/>
        </w:rPr>
        <w:t>и монтаж электроустановок осуществляется с</w:t>
      </w:r>
      <w:r w:rsidR="0019537D" w:rsidRPr="00BF7C15">
        <w:rPr>
          <w:bCs/>
          <w:sz w:val="24"/>
          <w:szCs w:val="24"/>
        </w:rPr>
        <w:t>огласно ПУЭ, СП 256.1325800</w:t>
      </w:r>
      <w:r w:rsidR="0083683D" w:rsidRPr="00BF7C15">
        <w:rPr>
          <w:bCs/>
          <w:sz w:val="24"/>
          <w:szCs w:val="24"/>
        </w:rPr>
        <w:t xml:space="preserve">, а также ГОСТ </w:t>
      </w:r>
      <w:proofErr w:type="gramStart"/>
      <w:r w:rsidR="0083683D" w:rsidRPr="00BF7C15">
        <w:rPr>
          <w:bCs/>
          <w:sz w:val="24"/>
          <w:szCs w:val="24"/>
        </w:rPr>
        <w:t>Р</w:t>
      </w:r>
      <w:proofErr w:type="gramEnd"/>
      <w:r w:rsidR="0083683D" w:rsidRPr="00BF7C15">
        <w:rPr>
          <w:bCs/>
          <w:sz w:val="24"/>
          <w:szCs w:val="24"/>
        </w:rPr>
        <w:t xml:space="preserve"> 50669, ГОСТ Р 50571.1и ГОСТ 23274.</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sidRPr="00BF7C15">
        <w:rPr>
          <w:bCs/>
          <w:sz w:val="24"/>
          <w:szCs w:val="24"/>
        </w:rPr>
        <w:t xml:space="preserve">13.2 </w:t>
      </w:r>
      <w:r w:rsidR="0083683D" w:rsidRPr="00BF7C15">
        <w:rPr>
          <w:bCs/>
          <w:sz w:val="24"/>
          <w:szCs w:val="24"/>
        </w:rPr>
        <w:t>Проектирование аварийного и эвакуационного</w:t>
      </w:r>
      <w:r w:rsidR="0083683D" w:rsidRPr="0083683D">
        <w:rPr>
          <w:bCs/>
          <w:sz w:val="24"/>
          <w:szCs w:val="24"/>
        </w:rPr>
        <w:t xml:space="preserve"> освещения должно осуществ</w:t>
      </w:r>
      <w:r>
        <w:rPr>
          <w:bCs/>
          <w:sz w:val="24"/>
          <w:szCs w:val="24"/>
        </w:rPr>
        <w:t>ляться согласно СП 52.13330</w:t>
      </w:r>
      <w:r w:rsidR="0083683D" w:rsidRPr="0083683D">
        <w:rPr>
          <w:bCs/>
          <w:sz w:val="24"/>
          <w:szCs w:val="24"/>
        </w:rPr>
        <w:t>.</w:t>
      </w:r>
    </w:p>
    <w:bookmarkEnd w:id="16"/>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13.3</w:t>
      </w:r>
      <w:proofErr w:type="gramStart"/>
      <w:r>
        <w:rPr>
          <w:bCs/>
          <w:sz w:val="24"/>
          <w:szCs w:val="24"/>
        </w:rPr>
        <w:t xml:space="preserve"> </w:t>
      </w:r>
      <w:r w:rsidR="0083683D" w:rsidRPr="0083683D">
        <w:rPr>
          <w:bCs/>
          <w:sz w:val="24"/>
          <w:szCs w:val="24"/>
        </w:rPr>
        <w:t>П</w:t>
      </w:r>
      <w:proofErr w:type="gramEnd"/>
      <w:r w:rsidR="0083683D" w:rsidRPr="0083683D">
        <w:rPr>
          <w:bCs/>
          <w:sz w:val="24"/>
          <w:szCs w:val="24"/>
        </w:rPr>
        <w:t xml:space="preserve">ри прокладке кабельных линий по поверхности земли в местах наличия возможного механического воздействия, в том числе от автомобилей и иной техники, необходимо предусматривать защитные конструкции, обеспечивающие сохранность кабельных линий. </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 xml:space="preserve">13.4 </w:t>
      </w:r>
      <w:r w:rsidR="0083683D" w:rsidRPr="0083683D">
        <w:rPr>
          <w:bCs/>
          <w:sz w:val="24"/>
          <w:szCs w:val="24"/>
        </w:rPr>
        <w:t xml:space="preserve">Открытая воздушная прокладка кабельных линий должна быть выполнена в соответствии с </w:t>
      </w:r>
      <w:r w:rsidR="0083683D" w:rsidRPr="00BF7C15">
        <w:rPr>
          <w:bCs/>
          <w:sz w:val="24"/>
          <w:szCs w:val="24"/>
        </w:rPr>
        <w:t>требованиями ПУЭ</w:t>
      </w:r>
      <w:r w:rsidR="0083683D" w:rsidRPr="0083683D">
        <w:rPr>
          <w:bCs/>
          <w:sz w:val="24"/>
          <w:szCs w:val="24"/>
        </w:rPr>
        <w:t xml:space="preserve"> или, в случае применения кабельных мостов – по конструкциям данных мостов, которые должны быть выполнены из негорючих материалов.</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 xml:space="preserve">13.5 </w:t>
      </w:r>
      <w:r w:rsidR="0083683D" w:rsidRPr="0083683D">
        <w:rPr>
          <w:bCs/>
          <w:sz w:val="24"/>
          <w:szCs w:val="24"/>
        </w:rPr>
        <w:t xml:space="preserve">Расстояние от поверхности земли или покрытия земли до низа конструкций кабельных мостов необходимо предусматривать не менее 3,5 метров, а в местах проездов пожарной техники – не менее 6 метров, ширину проездов под кабельными мостами необходимо предусматривать не менее 5,5 метров. </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bookmarkStart w:id="17" w:name="sub_157"/>
      <w:r>
        <w:rPr>
          <w:bCs/>
          <w:sz w:val="24"/>
          <w:szCs w:val="24"/>
        </w:rPr>
        <w:lastRenderedPageBreak/>
        <w:t xml:space="preserve">13.6 </w:t>
      </w:r>
      <w:r w:rsidR="0083683D" w:rsidRPr="0083683D">
        <w:rPr>
          <w:bCs/>
          <w:sz w:val="24"/>
          <w:szCs w:val="24"/>
        </w:rPr>
        <w:t xml:space="preserve">Открытую прокладку электропроводок следует выполнять в электромонтажной </w:t>
      </w:r>
      <w:proofErr w:type="spellStart"/>
      <w:r w:rsidR="0083683D" w:rsidRPr="0083683D">
        <w:rPr>
          <w:bCs/>
          <w:sz w:val="24"/>
          <w:szCs w:val="24"/>
        </w:rPr>
        <w:t>погонажной</w:t>
      </w:r>
      <w:proofErr w:type="spellEnd"/>
      <w:r w:rsidR="0083683D" w:rsidRPr="0083683D">
        <w:rPr>
          <w:bCs/>
          <w:sz w:val="24"/>
          <w:szCs w:val="24"/>
        </w:rPr>
        <w:t xml:space="preserve"> арматуре, соответствующей требованиям </w:t>
      </w:r>
      <w:r w:rsidR="00E025D8">
        <w:rPr>
          <w:bCs/>
          <w:sz w:val="24"/>
          <w:szCs w:val="24"/>
        </w:rPr>
        <w:br/>
      </w:r>
      <w:r w:rsidR="0083683D" w:rsidRPr="0083683D">
        <w:rPr>
          <w:bCs/>
          <w:sz w:val="24"/>
          <w:szCs w:val="24"/>
        </w:rPr>
        <w:t xml:space="preserve">ГОСТ </w:t>
      </w:r>
      <w:proofErr w:type="gramStart"/>
      <w:r w:rsidR="0083683D" w:rsidRPr="0083683D">
        <w:rPr>
          <w:bCs/>
          <w:sz w:val="24"/>
          <w:szCs w:val="24"/>
        </w:rPr>
        <w:t>Р</w:t>
      </w:r>
      <w:proofErr w:type="gramEnd"/>
      <w:r w:rsidR="0083683D" w:rsidRPr="0083683D">
        <w:rPr>
          <w:bCs/>
          <w:sz w:val="24"/>
          <w:szCs w:val="24"/>
        </w:rPr>
        <w:t xml:space="preserve"> 53313</w:t>
      </w:r>
      <w:bookmarkEnd w:id="17"/>
      <w:r w:rsidR="0083683D" w:rsidRPr="0083683D">
        <w:rPr>
          <w:bCs/>
          <w:sz w:val="24"/>
          <w:szCs w:val="24"/>
        </w:rPr>
        <w:t>.</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 xml:space="preserve">13.7 </w:t>
      </w:r>
      <w:r w:rsidR="0083683D" w:rsidRPr="0083683D">
        <w:rPr>
          <w:bCs/>
          <w:sz w:val="24"/>
          <w:szCs w:val="24"/>
        </w:rPr>
        <w:t xml:space="preserve">Электрооборудование систем электрического отопления должно отвечать </w:t>
      </w:r>
      <w:r w:rsidR="0083683D" w:rsidRPr="00BC151A">
        <w:rPr>
          <w:bCs/>
          <w:sz w:val="24"/>
          <w:szCs w:val="24"/>
        </w:rPr>
        <w:t>требованиям ГОСТ 16617,</w:t>
      </w:r>
      <w:r w:rsidRPr="00BC151A">
        <w:rPr>
          <w:bCs/>
          <w:sz w:val="24"/>
          <w:szCs w:val="24"/>
        </w:rPr>
        <w:t xml:space="preserve"> СП 256.1325800</w:t>
      </w:r>
      <w:r w:rsidR="0083683D" w:rsidRPr="0083683D">
        <w:rPr>
          <w:bCs/>
          <w:sz w:val="24"/>
          <w:szCs w:val="24"/>
        </w:rPr>
        <w:t xml:space="preserve"> и требованиям ПУЭ. </w:t>
      </w:r>
    </w:p>
    <w:p w:rsidR="0083683D" w:rsidRPr="0083683D" w:rsidRDefault="0019537D" w:rsidP="0083683D">
      <w:pPr>
        <w:keepNext/>
        <w:keepLines/>
        <w:widowControl/>
        <w:numPr>
          <w:ilvl w:val="1"/>
          <w:numId w:val="0"/>
        </w:numPr>
        <w:suppressAutoHyphens/>
        <w:autoSpaceDE/>
        <w:autoSpaceDN/>
        <w:adjustRightInd/>
        <w:spacing w:line="360" w:lineRule="auto"/>
        <w:ind w:firstLine="709"/>
        <w:jc w:val="both"/>
        <w:outlineLvl w:val="1"/>
        <w:rPr>
          <w:bCs/>
          <w:sz w:val="24"/>
          <w:szCs w:val="24"/>
        </w:rPr>
      </w:pPr>
      <w:r>
        <w:rPr>
          <w:bCs/>
          <w:sz w:val="24"/>
          <w:szCs w:val="24"/>
        </w:rPr>
        <w:t xml:space="preserve">13.8 </w:t>
      </w:r>
      <w:r w:rsidR="0083683D" w:rsidRPr="0083683D">
        <w:rPr>
          <w:bCs/>
          <w:sz w:val="24"/>
          <w:szCs w:val="24"/>
        </w:rPr>
        <w:t xml:space="preserve">В системе электрического отопления запрещается применение высокотемпературных нагревателей. Температура оболочки электрического отопительного прибора не должна превышать 75 </w:t>
      </w:r>
      <w:r w:rsidR="0083683D" w:rsidRPr="0083683D">
        <w:rPr>
          <w:bCs/>
          <w:sz w:val="24"/>
          <w:szCs w:val="24"/>
          <w:vertAlign w:val="superscript"/>
        </w:rPr>
        <w:t>О</w:t>
      </w:r>
      <w:r w:rsidR="0083683D" w:rsidRPr="0083683D">
        <w:rPr>
          <w:bCs/>
          <w:sz w:val="24"/>
          <w:szCs w:val="24"/>
        </w:rPr>
        <w:t xml:space="preserve">С. </w:t>
      </w:r>
    </w:p>
    <w:p w:rsidR="0083683D" w:rsidRPr="0083683D" w:rsidRDefault="0083683D" w:rsidP="0083683D">
      <w:pPr>
        <w:widowControl/>
        <w:autoSpaceDE/>
        <w:autoSpaceDN/>
        <w:adjustRightInd/>
        <w:spacing w:line="311" w:lineRule="exact"/>
        <w:ind w:firstLine="709"/>
        <w:jc w:val="both"/>
        <w:rPr>
          <w:rFonts w:ascii="Times New Roman" w:hAnsi="Times New Roman" w:cs="Times New Roman"/>
          <w:sz w:val="28"/>
        </w:rPr>
      </w:pPr>
    </w:p>
    <w:bookmarkEnd w:id="15"/>
    <w:p w:rsidR="0083683D" w:rsidRDefault="0019537D" w:rsidP="0083683D">
      <w:pPr>
        <w:keepNext/>
        <w:keepLines/>
        <w:suppressAutoHyphens/>
        <w:autoSpaceDE/>
        <w:autoSpaceDN/>
        <w:adjustRightInd/>
        <w:spacing w:line="360" w:lineRule="auto"/>
        <w:ind w:firstLine="709"/>
        <w:outlineLvl w:val="0"/>
        <w:rPr>
          <w:b/>
          <w:bCs/>
          <w:sz w:val="24"/>
          <w:szCs w:val="24"/>
        </w:rPr>
      </w:pPr>
      <w:r>
        <w:rPr>
          <w:b/>
          <w:bCs/>
          <w:sz w:val="24"/>
          <w:szCs w:val="24"/>
        </w:rPr>
        <w:t xml:space="preserve">14 </w:t>
      </w:r>
      <w:r>
        <w:rPr>
          <w:b/>
          <w:bCs/>
          <w:sz w:val="24"/>
          <w:szCs w:val="24"/>
        </w:rPr>
        <w:tab/>
      </w:r>
      <w:r w:rsidR="0083683D" w:rsidRPr="0083683D">
        <w:rPr>
          <w:b/>
          <w:bCs/>
          <w:sz w:val="24"/>
          <w:szCs w:val="24"/>
        </w:rPr>
        <w:t>Организационно-технические мероприятия по обеспечению эффективных действий пожарных и спасателей в случае возникновения пожара.</w:t>
      </w:r>
    </w:p>
    <w:p w:rsidR="003B7C3B" w:rsidRPr="0083683D" w:rsidRDefault="003B7C3B" w:rsidP="0083683D">
      <w:pPr>
        <w:keepNext/>
        <w:keepLines/>
        <w:suppressAutoHyphens/>
        <w:autoSpaceDE/>
        <w:autoSpaceDN/>
        <w:adjustRightInd/>
        <w:spacing w:line="360" w:lineRule="auto"/>
        <w:ind w:firstLine="709"/>
        <w:outlineLvl w:val="0"/>
        <w:rPr>
          <w:b/>
          <w:bCs/>
          <w:sz w:val="24"/>
          <w:szCs w:val="24"/>
        </w:rPr>
      </w:pPr>
    </w:p>
    <w:p w:rsidR="0083683D" w:rsidRPr="0083683D" w:rsidRDefault="0019537D" w:rsidP="0019537D">
      <w:pPr>
        <w:keepNext/>
        <w:keepLines/>
        <w:widowControl/>
        <w:numPr>
          <w:ilvl w:val="1"/>
          <w:numId w:val="0"/>
        </w:numPr>
        <w:suppressAutoHyphens/>
        <w:autoSpaceDE/>
        <w:autoSpaceDN/>
        <w:adjustRightInd/>
        <w:spacing w:line="360" w:lineRule="auto"/>
        <w:ind w:firstLine="567"/>
        <w:jc w:val="both"/>
        <w:outlineLvl w:val="1"/>
        <w:rPr>
          <w:bCs/>
          <w:sz w:val="24"/>
          <w:szCs w:val="24"/>
        </w:rPr>
      </w:pPr>
      <w:r>
        <w:rPr>
          <w:bCs/>
          <w:sz w:val="24"/>
          <w:szCs w:val="24"/>
        </w:rPr>
        <w:t xml:space="preserve">14.1 </w:t>
      </w:r>
      <w:r w:rsidR="0083683D" w:rsidRPr="0083683D">
        <w:rPr>
          <w:bCs/>
          <w:sz w:val="24"/>
          <w:szCs w:val="24"/>
        </w:rPr>
        <w:t>Организатором мероприятия разрабатывается инструкция по действиям обслуживающего персонала в случае пожара, предусматривающая:</w:t>
      </w:r>
    </w:p>
    <w:p w:rsidR="0083683D" w:rsidRPr="0083683D" w:rsidRDefault="0083683D" w:rsidP="0019537D">
      <w:pPr>
        <w:keepNext/>
        <w:keepLines/>
        <w:widowControl/>
        <w:suppressAutoHyphens/>
        <w:autoSpaceDE/>
        <w:autoSpaceDN/>
        <w:adjustRightInd/>
        <w:spacing w:line="360" w:lineRule="auto"/>
        <w:ind w:firstLine="567"/>
        <w:jc w:val="both"/>
        <w:outlineLvl w:val="1"/>
        <w:rPr>
          <w:bCs/>
          <w:sz w:val="24"/>
          <w:szCs w:val="24"/>
        </w:rPr>
      </w:pPr>
      <w:r w:rsidRPr="0083683D">
        <w:rPr>
          <w:bCs/>
          <w:sz w:val="24"/>
          <w:szCs w:val="24"/>
        </w:rPr>
        <w:t>порядок эвакуации и обеспечения средствами индивидуальной защиты эвакуируемых и участников тушения пожара;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порядок сообщения о возникновении пожара в подразделение пожарной охраны и оповещение руководства и дежурных служб объекта;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порядок задействования систем противопожарной защиты;</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порядок отключения электроэнергии;</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организацию встречи подразделений пожарной охраны и оказание помощи в выборе кратчайшего пути к месту пожара;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информирование руководителя тушения пожара о конструктивных и технологических особенностях объекта, прилегающих строений и сооружений, о количестве и пожароопасных свойствах хранимых и применяемых на объекте веществ, материалов, изделий и сообщение других сведений, необходимых для успешной ликвидации пожара;</w:t>
      </w:r>
    </w:p>
    <w:p w:rsidR="0083683D" w:rsidRPr="0083683D" w:rsidRDefault="0083683D" w:rsidP="0019537D">
      <w:pPr>
        <w:tabs>
          <w:tab w:val="left" w:pos="1134"/>
        </w:tabs>
        <w:suppressAutoHyphens/>
        <w:autoSpaceDE/>
        <w:autoSpaceDN/>
        <w:adjustRightInd/>
        <w:spacing w:line="360" w:lineRule="auto"/>
        <w:ind w:firstLine="567"/>
        <w:jc w:val="both"/>
        <w:rPr>
          <w:sz w:val="24"/>
          <w:szCs w:val="24"/>
        </w:rPr>
      </w:pPr>
      <w:r w:rsidRPr="0083683D">
        <w:rPr>
          <w:bCs/>
          <w:sz w:val="24"/>
          <w:szCs w:val="24"/>
        </w:rPr>
        <w:t>порядок вызова и привлечения к работам по тушению пожара аварийно-спасательных служб и других сил и средств объекта</w:t>
      </w:r>
      <w:r w:rsidRPr="0083683D">
        <w:rPr>
          <w:sz w:val="24"/>
          <w:szCs w:val="24"/>
        </w:rPr>
        <w:t>.</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14.2. Организационно-технические мероприятия с участием представителей пожарной охраны включают:</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определение необходимого количества и состава сил и средств пожарно-спасательного гарнизона для тушения возможного пожара на объекте;</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lastRenderedPageBreak/>
        <w:t>дежурство подразделений пожарно-спасательного гарнизона на мобильных средствах пожаротушения на объекте во время проведения мероприятий с массовым пребыванием людей;</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разработку схемы расстановки мобильных средств пожаротушения подразделений, обеспечивающих дежурство на объекте;</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определение мест установки пожарных автомобилей на пожарные гидранты (водоёмы) на территории объекта;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проверку работоспособности пожарных гидрантов с составлением актов;</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 xml:space="preserve">определение перечня технических средств объекта, применяемых для локализации и ликвидации пожара; </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разработку инструкции взаимодействия с персоналом объекта, предусматривающей установление порядка совместных действий по тушению возможного пожара;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определение лиц из состава персонала объекта для их включения</w:t>
      </w:r>
      <w:r w:rsidRPr="0083683D">
        <w:rPr>
          <w:bCs/>
          <w:sz w:val="24"/>
          <w:szCs w:val="24"/>
        </w:rPr>
        <w:br/>
        <w:t>в оперативный штаб на месте пожара;</w:t>
      </w:r>
    </w:p>
    <w:p w:rsidR="0083683D" w:rsidRPr="0083683D" w:rsidRDefault="0083683D" w:rsidP="0019537D">
      <w:pPr>
        <w:tabs>
          <w:tab w:val="left" w:pos="1134"/>
        </w:tabs>
        <w:suppressAutoHyphens/>
        <w:autoSpaceDE/>
        <w:autoSpaceDN/>
        <w:adjustRightInd/>
        <w:spacing w:line="360" w:lineRule="auto"/>
        <w:ind w:firstLine="567"/>
        <w:jc w:val="both"/>
        <w:rPr>
          <w:bCs/>
          <w:sz w:val="24"/>
          <w:szCs w:val="24"/>
        </w:rPr>
      </w:pPr>
      <w:r w:rsidRPr="0083683D">
        <w:rPr>
          <w:bCs/>
          <w:sz w:val="24"/>
          <w:szCs w:val="24"/>
        </w:rPr>
        <w:t xml:space="preserve">контроль </w:t>
      </w:r>
      <w:proofErr w:type="gramStart"/>
      <w:r w:rsidRPr="0083683D">
        <w:rPr>
          <w:bCs/>
          <w:sz w:val="24"/>
          <w:szCs w:val="24"/>
        </w:rPr>
        <w:t>наличия инструкции взаимодействия персонала объекта</w:t>
      </w:r>
      <w:proofErr w:type="gramEnd"/>
      <w:r w:rsidRPr="0083683D">
        <w:rPr>
          <w:bCs/>
          <w:sz w:val="24"/>
          <w:szCs w:val="24"/>
        </w:rPr>
        <w:br/>
        <w:t>со службами жизнеобеспечения при тушении пожара;</w:t>
      </w:r>
    </w:p>
    <w:p w:rsidR="0083683D" w:rsidRPr="0083683D" w:rsidRDefault="0083683D" w:rsidP="0019537D">
      <w:pPr>
        <w:tabs>
          <w:tab w:val="left" w:pos="1134"/>
        </w:tabs>
        <w:suppressAutoHyphens/>
        <w:autoSpaceDE/>
        <w:autoSpaceDN/>
        <w:adjustRightInd/>
        <w:spacing w:line="360" w:lineRule="auto"/>
        <w:ind w:firstLine="567"/>
        <w:jc w:val="both"/>
        <w:rPr>
          <w:sz w:val="24"/>
          <w:szCs w:val="24"/>
        </w:rPr>
      </w:pPr>
      <w:r w:rsidRPr="0083683D">
        <w:rPr>
          <w:bCs/>
          <w:sz w:val="24"/>
          <w:szCs w:val="24"/>
        </w:rPr>
        <w:t>контроль обеспечение объекта средствами индивидуальной защиты</w:t>
      </w:r>
      <w:r w:rsidRPr="0083683D">
        <w:rPr>
          <w:bCs/>
          <w:sz w:val="24"/>
          <w:szCs w:val="24"/>
        </w:rPr>
        <w:br/>
        <w:t>и спасения граждан при пожаре</w:t>
      </w:r>
      <w:r w:rsidRPr="0083683D">
        <w:rPr>
          <w:sz w:val="24"/>
          <w:szCs w:val="24"/>
        </w:rPr>
        <w:t>.</w:t>
      </w:r>
    </w:p>
    <w:p w:rsidR="0083683D" w:rsidRPr="0083683D" w:rsidRDefault="0083683D" w:rsidP="0019537D">
      <w:pPr>
        <w:tabs>
          <w:tab w:val="left" w:pos="1134"/>
        </w:tabs>
        <w:suppressAutoHyphens/>
        <w:autoSpaceDE/>
        <w:autoSpaceDN/>
        <w:adjustRightInd/>
        <w:spacing w:line="360" w:lineRule="auto"/>
        <w:ind w:firstLine="567"/>
        <w:jc w:val="both"/>
        <w:rPr>
          <w:sz w:val="24"/>
          <w:szCs w:val="24"/>
        </w:rPr>
      </w:pPr>
    </w:p>
    <w:p w:rsidR="0083683D" w:rsidRPr="0083683D" w:rsidRDefault="0019537D" w:rsidP="0019537D">
      <w:pPr>
        <w:keepNext/>
        <w:keepLines/>
        <w:suppressAutoHyphens/>
        <w:autoSpaceDE/>
        <w:autoSpaceDN/>
        <w:adjustRightInd/>
        <w:spacing w:line="360" w:lineRule="auto"/>
        <w:ind w:firstLine="567"/>
        <w:jc w:val="both"/>
        <w:outlineLvl w:val="0"/>
        <w:rPr>
          <w:b/>
          <w:bCs/>
          <w:sz w:val="24"/>
          <w:szCs w:val="24"/>
        </w:rPr>
      </w:pPr>
      <w:r>
        <w:rPr>
          <w:b/>
          <w:bCs/>
          <w:sz w:val="24"/>
          <w:szCs w:val="24"/>
        </w:rPr>
        <w:t xml:space="preserve">15 </w:t>
      </w:r>
      <w:r>
        <w:rPr>
          <w:b/>
          <w:bCs/>
          <w:sz w:val="24"/>
          <w:szCs w:val="24"/>
        </w:rPr>
        <w:tab/>
      </w:r>
      <w:r w:rsidR="0083683D" w:rsidRPr="0083683D">
        <w:rPr>
          <w:b/>
          <w:bCs/>
          <w:sz w:val="24"/>
          <w:szCs w:val="24"/>
        </w:rPr>
        <w:t>Организация работы по обеспечению пожарной безопасности при подготовке и проведении мероприятий с массовым пребыванием людей</w:t>
      </w:r>
    </w:p>
    <w:p w:rsidR="0083683D" w:rsidRPr="0083683D" w:rsidRDefault="0083683D" w:rsidP="0019537D">
      <w:pPr>
        <w:tabs>
          <w:tab w:val="left" w:pos="851"/>
        </w:tabs>
        <w:suppressAutoHyphens/>
        <w:autoSpaceDE/>
        <w:autoSpaceDN/>
        <w:adjustRightInd/>
        <w:spacing w:line="360" w:lineRule="auto"/>
        <w:ind w:firstLine="567"/>
        <w:jc w:val="both"/>
        <w:rPr>
          <w:sz w:val="24"/>
          <w:szCs w:val="24"/>
        </w:rPr>
      </w:pPr>
    </w:p>
    <w:p w:rsidR="0083683D" w:rsidRPr="0083683D" w:rsidRDefault="00E025D8" w:rsidP="0019537D">
      <w:pPr>
        <w:tabs>
          <w:tab w:val="left" w:pos="851"/>
        </w:tabs>
        <w:suppressAutoHyphens/>
        <w:autoSpaceDE/>
        <w:autoSpaceDN/>
        <w:adjustRightInd/>
        <w:spacing w:line="360" w:lineRule="auto"/>
        <w:ind w:firstLine="567"/>
        <w:jc w:val="both"/>
        <w:rPr>
          <w:sz w:val="24"/>
          <w:szCs w:val="24"/>
        </w:rPr>
      </w:pPr>
      <w:r>
        <w:rPr>
          <w:sz w:val="24"/>
          <w:szCs w:val="24"/>
        </w:rPr>
        <w:t xml:space="preserve">15.1. Для обеспечения </w:t>
      </w:r>
      <w:proofErr w:type="gramStart"/>
      <w:r>
        <w:rPr>
          <w:sz w:val="24"/>
          <w:szCs w:val="24"/>
        </w:rPr>
        <w:t xml:space="preserve">контроля </w:t>
      </w:r>
      <w:r w:rsidR="0083683D" w:rsidRPr="0083683D">
        <w:rPr>
          <w:sz w:val="24"/>
          <w:szCs w:val="24"/>
        </w:rPr>
        <w:t>за</w:t>
      </w:r>
      <w:proofErr w:type="gramEnd"/>
      <w:r w:rsidR="0083683D" w:rsidRPr="0083683D">
        <w:rPr>
          <w:sz w:val="24"/>
          <w:szCs w:val="24"/>
        </w:rPr>
        <w:t xml:space="preserve"> обеспечением пожарной безопасности</w:t>
      </w:r>
      <w:r w:rsidR="0083683D" w:rsidRPr="0083683D">
        <w:rPr>
          <w:sz w:val="24"/>
          <w:szCs w:val="24"/>
        </w:rPr>
        <w:br/>
        <w:t>на всех этапах подготовки и проведения мероприятия предусматривается:</w:t>
      </w:r>
    </w:p>
    <w:p w:rsidR="0083683D" w:rsidRPr="0083683D" w:rsidRDefault="0083683D" w:rsidP="0019537D">
      <w:pPr>
        <w:tabs>
          <w:tab w:val="left" w:pos="851"/>
        </w:tabs>
        <w:suppressAutoHyphens/>
        <w:autoSpaceDE/>
        <w:autoSpaceDN/>
        <w:adjustRightInd/>
        <w:spacing w:line="360" w:lineRule="auto"/>
        <w:ind w:firstLine="567"/>
        <w:jc w:val="both"/>
        <w:rPr>
          <w:sz w:val="24"/>
          <w:szCs w:val="24"/>
        </w:rPr>
      </w:pPr>
      <w:r w:rsidRPr="0083683D">
        <w:rPr>
          <w:sz w:val="24"/>
          <w:szCs w:val="24"/>
        </w:rPr>
        <w:t>организация контроля в области пожарной безопасности на всех этапах работы;</w:t>
      </w:r>
    </w:p>
    <w:p w:rsidR="0083683D" w:rsidRPr="0083683D" w:rsidRDefault="0083683D" w:rsidP="0019537D">
      <w:pPr>
        <w:tabs>
          <w:tab w:val="left" w:pos="851"/>
        </w:tabs>
        <w:suppressAutoHyphens/>
        <w:autoSpaceDE/>
        <w:autoSpaceDN/>
        <w:adjustRightInd/>
        <w:spacing w:line="360" w:lineRule="auto"/>
        <w:ind w:firstLine="567"/>
        <w:jc w:val="both"/>
        <w:rPr>
          <w:sz w:val="24"/>
          <w:szCs w:val="24"/>
        </w:rPr>
      </w:pPr>
      <w:r w:rsidRPr="0083683D">
        <w:rPr>
          <w:sz w:val="24"/>
          <w:szCs w:val="24"/>
        </w:rPr>
        <w:t>разработка и реализация концепции проектных решений (комплекса инженерно-технических и организационных мероприятий) по возведению временных зданий и сооружений, с учетом требований пожарной безопасности</w:t>
      </w:r>
      <w:r w:rsidRPr="0083683D">
        <w:rPr>
          <w:sz w:val="24"/>
          <w:szCs w:val="24"/>
        </w:rPr>
        <w:br/>
        <w:t>и полученной от Федеральной службы охраны Российской Федерации информации о необходимости проведения технических и организационных мероприятий для подготовки площадки проведения мероприятия в рамках особого режима охраны;</w:t>
      </w:r>
    </w:p>
    <w:p w:rsidR="0083683D" w:rsidRPr="0083683D" w:rsidRDefault="0083683D" w:rsidP="0019537D">
      <w:pPr>
        <w:suppressAutoHyphens/>
        <w:spacing w:line="360" w:lineRule="auto"/>
        <w:ind w:firstLine="567"/>
        <w:jc w:val="both"/>
        <w:rPr>
          <w:sz w:val="24"/>
          <w:szCs w:val="24"/>
        </w:rPr>
      </w:pPr>
      <w:r w:rsidRPr="0083683D">
        <w:rPr>
          <w:sz w:val="24"/>
          <w:szCs w:val="24"/>
        </w:rPr>
        <w:lastRenderedPageBreak/>
        <w:t>разработка инструкций о мерах пожарной безопасности на время проведения мероприятия;</w:t>
      </w:r>
    </w:p>
    <w:p w:rsidR="0083683D" w:rsidRPr="0083683D" w:rsidRDefault="0083683D" w:rsidP="0019537D">
      <w:pPr>
        <w:suppressAutoHyphens/>
        <w:spacing w:line="360" w:lineRule="auto"/>
        <w:ind w:firstLine="567"/>
        <w:jc w:val="both"/>
        <w:rPr>
          <w:sz w:val="24"/>
          <w:szCs w:val="24"/>
        </w:rPr>
      </w:pPr>
      <w:r w:rsidRPr="0083683D">
        <w:rPr>
          <w:bCs/>
          <w:iCs/>
          <w:sz w:val="24"/>
          <w:szCs w:val="24"/>
        </w:rPr>
        <w:t xml:space="preserve">разработка и согласование в установленном порядке «Документа о предварительном планировании действий пожарно-спасательных подразделений по тушению пожара и проведению аварийно-спасательных работ, связанных с тушением пожаров» </w:t>
      </w:r>
      <w:r w:rsidRPr="0083683D">
        <w:rPr>
          <w:sz w:val="24"/>
          <w:szCs w:val="24"/>
        </w:rPr>
        <w:t>с учетом наличия изменений объемно-планировочных решений в существующих зданиях и наличия временных зданий и сооружений на открытых площадках;</w:t>
      </w:r>
    </w:p>
    <w:p w:rsidR="0083683D" w:rsidRPr="0083683D" w:rsidRDefault="0083683D" w:rsidP="0019537D">
      <w:pPr>
        <w:suppressAutoHyphens/>
        <w:spacing w:line="360" w:lineRule="auto"/>
        <w:ind w:firstLine="567"/>
        <w:jc w:val="both"/>
        <w:rPr>
          <w:sz w:val="24"/>
          <w:szCs w:val="24"/>
        </w:rPr>
      </w:pPr>
      <w:r w:rsidRPr="0083683D">
        <w:rPr>
          <w:sz w:val="24"/>
          <w:szCs w:val="24"/>
        </w:rPr>
        <w:t>разработка порядка взаимодействия по обеспечению пожарной безопасности проводимого мероприятия с силовыми структурами;</w:t>
      </w:r>
    </w:p>
    <w:p w:rsidR="0083683D" w:rsidRPr="0083683D" w:rsidRDefault="0083683D" w:rsidP="0019537D">
      <w:pPr>
        <w:suppressAutoHyphens/>
        <w:spacing w:line="360" w:lineRule="auto"/>
        <w:ind w:firstLine="567"/>
        <w:jc w:val="both"/>
        <w:rPr>
          <w:sz w:val="24"/>
          <w:szCs w:val="24"/>
        </w:rPr>
      </w:pPr>
      <w:r w:rsidRPr="0083683D">
        <w:rPr>
          <w:sz w:val="24"/>
          <w:szCs w:val="24"/>
        </w:rPr>
        <w:t>разработка порядка взаимодействия с администрацией собственника площадки проведения Мероприятия по совместной оперативной работе</w:t>
      </w:r>
      <w:r w:rsidRPr="0083683D">
        <w:rPr>
          <w:sz w:val="24"/>
          <w:szCs w:val="24"/>
        </w:rPr>
        <w:br/>
        <w:t>со службами, эксплуатирующими существующие системы противопожарной защиты и другие инженерные системы зданий и сооружений собственника площадки;</w:t>
      </w:r>
    </w:p>
    <w:p w:rsidR="0083683D" w:rsidRPr="0083683D" w:rsidRDefault="0083683D" w:rsidP="0019537D">
      <w:pPr>
        <w:tabs>
          <w:tab w:val="left" w:pos="1276"/>
        </w:tabs>
        <w:suppressAutoHyphens/>
        <w:spacing w:line="360" w:lineRule="auto"/>
        <w:ind w:firstLine="567"/>
        <w:jc w:val="both"/>
        <w:rPr>
          <w:sz w:val="24"/>
          <w:szCs w:val="24"/>
        </w:rPr>
      </w:pPr>
      <w:r w:rsidRPr="0083683D">
        <w:rPr>
          <w:sz w:val="24"/>
          <w:szCs w:val="24"/>
        </w:rPr>
        <w:t>контроль строительства объектов временной застройки в период проведения работ по монтажу, эксплуатации и демонтажу временных зданий и сооружений;</w:t>
      </w:r>
    </w:p>
    <w:p w:rsidR="0083683D" w:rsidRPr="0083683D" w:rsidRDefault="0083683D" w:rsidP="0019537D">
      <w:pPr>
        <w:tabs>
          <w:tab w:val="left" w:pos="1276"/>
        </w:tabs>
        <w:suppressAutoHyphens/>
        <w:spacing w:line="360" w:lineRule="auto"/>
        <w:ind w:firstLine="567"/>
        <w:jc w:val="both"/>
        <w:rPr>
          <w:sz w:val="24"/>
          <w:szCs w:val="24"/>
        </w:rPr>
      </w:pPr>
      <w:r w:rsidRPr="0083683D">
        <w:rPr>
          <w:sz w:val="24"/>
          <w:szCs w:val="24"/>
        </w:rPr>
        <w:t>проведение контроля противопожарного режима на территории площадки проведения мероприятия;</w:t>
      </w:r>
    </w:p>
    <w:p w:rsidR="0083683D" w:rsidRPr="0083683D" w:rsidRDefault="0083683D" w:rsidP="0019537D">
      <w:pPr>
        <w:tabs>
          <w:tab w:val="left" w:pos="1276"/>
        </w:tabs>
        <w:suppressAutoHyphens/>
        <w:spacing w:line="360" w:lineRule="auto"/>
        <w:ind w:firstLine="567"/>
        <w:jc w:val="both"/>
        <w:rPr>
          <w:sz w:val="24"/>
          <w:szCs w:val="24"/>
        </w:rPr>
      </w:pPr>
      <w:r w:rsidRPr="0083683D">
        <w:rPr>
          <w:sz w:val="24"/>
          <w:szCs w:val="24"/>
        </w:rPr>
        <w:t xml:space="preserve">проведение </w:t>
      </w:r>
      <w:proofErr w:type="spellStart"/>
      <w:r w:rsidRPr="0083683D">
        <w:rPr>
          <w:sz w:val="24"/>
          <w:szCs w:val="24"/>
        </w:rPr>
        <w:t>тепловизионного</w:t>
      </w:r>
      <w:proofErr w:type="spellEnd"/>
      <w:r w:rsidRPr="0083683D">
        <w:rPr>
          <w:sz w:val="24"/>
          <w:szCs w:val="24"/>
        </w:rPr>
        <w:t xml:space="preserve"> контроля, смонтированных во временной застройке, электропроводки и электрооборудования с целью своевременного обнаружения участков, на которых возможно возникновение скрытого аварийного нагрева, который может привести к возникновению пожара;</w:t>
      </w:r>
    </w:p>
    <w:p w:rsidR="0083683D" w:rsidRPr="0083683D" w:rsidRDefault="0083683D" w:rsidP="0019537D">
      <w:pPr>
        <w:suppressAutoHyphens/>
        <w:spacing w:line="360" w:lineRule="auto"/>
        <w:ind w:firstLine="567"/>
        <w:jc w:val="both"/>
        <w:rPr>
          <w:sz w:val="24"/>
          <w:szCs w:val="24"/>
        </w:rPr>
      </w:pPr>
      <w:r w:rsidRPr="0083683D">
        <w:rPr>
          <w:sz w:val="24"/>
          <w:szCs w:val="24"/>
        </w:rPr>
        <w:t>проведение, непосредственно перед началом мероприятия, целевых инструктажей по пожарной безопасности с работниками, ответственными</w:t>
      </w:r>
      <w:r w:rsidRPr="0083683D">
        <w:rPr>
          <w:sz w:val="24"/>
          <w:szCs w:val="24"/>
        </w:rPr>
        <w:br/>
        <w:t>за обеспечение пожарной безопасности и с работниками Организатора принимающими участие в проведении мероприятия, а также вводных и целевых инструктажей с привлекаемыми волонтерами.</w:t>
      </w:r>
    </w:p>
    <w:p w:rsidR="0083683D" w:rsidRPr="0083683D" w:rsidRDefault="0083683D" w:rsidP="0019537D">
      <w:pPr>
        <w:suppressAutoHyphens/>
        <w:spacing w:line="360" w:lineRule="auto"/>
        <w:ind w:firstLine="567"/>
        <w:jc w:val="both"/>
        <w:rPr>
          <w:sz w:val="24"/>
          <w:szCs w:val="24"/>
        </w:rPr>
      </w:pPr>
      <w:r w:rsidRPr="0083683D">
        <w:rPr>
          <w:sz w:val="24"/>
          <w:szCs w:val="24"/>
        </w:rPr>
        <w:t>Застройку временных зданий и сооружений необходимо осуществлять</w:t>
      </w:r>
      <w:r w:rsidRPr="0083683D">
        <w:rPr>
          <w:sz w:val="24"/>
          <w:szCs w:val="24"/>
        </w:rPr>
        <w:br/>
        <w:t xml:space="preserve">с учетом обеспечения возможности проведения </w:t>
      </w:r>
      <w:proofErr w:type="spellStart"/>
      <w:r w:rsidRPr="0083683D">
        <w:rPr>
          <w:sz w:val="24"/>
          <w:szCs w:val="24"/>
        </w:rPr>
        <w:t>тепловизионного</w:t>
      </w:r>
      <w:proofErr w:type="spellEnd"/>
      <w:r w:rsidRPr="0083683D">
        <w:rPr>
          <w:sz w:val="24"/>
          <w:szCs w:val="24"/>
        </w:rPr>
        <w:t xml:space="preserve"> контроля, смонтированных во временной застройке электропроводки</w:t>
      </w:r>
      <w:r w:rsidRPr="0083683D">
        <w:rPr>
          <w:sz w:val="24"/>
          <w:szCs w:val="24"/>
        </w:rPr>
        <w:br/>
        <w:t>и электрооборудования с целью своевременного обнаружения участков,</w:t>
      </w:r>
      <w:r w:rsidRPr="0083683D">
        <w:rPr>
          <w:sz w:val="24"/>
          <w:szCs w:val="24"/>
        </w:rPr>
        <w:br/>
        <w:t>на которых возможно возникновение скрытого аварийного нагрева, который может привести к возникновению пожара.</w:t>
      </w:r>
    </w:p>
    <w:p w:rsidR="0083683D" w:rsidRPr="0083683D" w:rsidRDefault="0083683D" w:rsidP="0019537D">
      <w:pPr>
        <w:tabs>
          <w:tab w:val="left" w:pos="1134"/>
        </w:tabs>
        <w:suppressAutoHyphens/>
        <w:spacing w:line="360" w:lineRule="auto"/>
        <w:ind w:firstLine="567"/>
        <w:jc w:val="both"/>
        <w:rPr>
          <w:sz w:val="24"/>
          <w:szCs w:val="24"/>
        </w:rPr>
      </w:pPr>
      <w:r w:rsidRPr="0083683D">
        <w:rPr>
          <w:sz w:val="24"/>
          <w:szCs w:val="24"/>
        </w:rPr>
        <w:lastRenderedPageBreak/>
        <w:t>15.2. Перед началом проведения мероприятия организатор мероприятия, совместно с представителями МЧС России и ФСО России, проводит учения</w:t>
      </w:r>
      <w:r w:rsidRPr="0083683D">
        <w:rPr>
          <w:sz w:val="24"/>
          <w:szCs w:val="24"/>
        </w:rPr>
        <w:br/>
        <w:t>по эвакуации с работниками организатора мероприятия и с привлекаемыми волонтерами.</w:t>
      </w:r>
    </w:p>
    <w:p w:rsidR="0083683D" w:rsidRPr="0083683D" w:rsidRDefault="0083683D" w:rsidP="0019537D">
      <w:pPr>
        <w:tabs>
          <w:tab w:val="left" w:pos="1134"/>
        </w:tabs>
        <w:suppressAutoHyphens/>
        <w:spacing w:line="360" w:lineRule="auto"/>
        <w:ind w:firstLine="567"/>
        <w:jc w:val="both"/>
        <w:rPr>
          <w:sz w:val="24"/>
          <w:szCs w:val="24"/>
        </w:rPr>
      </w:pPr>
      <w:r w:rsidRPr="0083683D">
        <w:rPr>
          <w:sz w:val="24"/>
          <w:szCs w:val="24"/>
        </w:rPr>
        <w:t>15.3. Необходимость привлечения пожарной техники для дежурства</w:t>
      </w:r>
      <w:r w:rsidRPr="0083683D">
        <w:rPr>
          <w:sz w:val="24"/>
          <w:szCs w:val="24"/>
        </w:rPr>
        <w:br/>
        <w:t>в непосредственной близости или на площадке проведения мероприятия, определяется администрацией организатора мероприятия совместно</w:t>
      </w:r>
      <w:r w:rsidRPr="0083683D">
        <w:rPr>
          <w:sz w:val="24"/>
          <w:szCs w:val="24"/>
        </w:rPr>
        <w:br/>
        <w:t>с руководством территориального органа МЧС России по заявке организатора мероприятия.</w:t>
      </w:r>
    </w:p>
    <w:p w:rsidR="0083683D" w:rsidRPr="0083683D" w:rsidRDefault="0083683D" w:rsidP="0019537D">
      <w:pPr>
        <w:tabs>
          <w:tab w:val="left" w:pos="1134"/>
        </w:tabs>
        <w:suppressAutoHyphens/>
        <w:spacing w:line="360" w:lineRule="auto"/>
        <w:ind w:firstLine="567"/>
        <w:jc w:val="both"/>
        <w:rPr>
          <w:sz w:val="24"/>
          <w:szCs w:val="24"/>
        </w:rPr>
      </w:pPr>
      <w:r w:rsidRPr="0083683D">
        <w:rPr>
          <w:sz w:val="24"/>
          <w:szCs w:val="24"/>
        </w:rPr>
        <w:t>15.4. В случае возникновения пожара ответственные лица организатора мероприятия и (или), привлекаемые к организации и проведению мероприятия силы, организуют:</w:t>
      </w:r>
    </w:p>
    <w:p w:rsidR="0083683D" w:rsidRPr="0083683D" w:rsidRDefault="0083683D" w:rsidP="0019537D">
      <w:pPr>
        <w:suppressAutoHyphens/>
        <w:spacing w:line="360" w:lineRule="auto"/>
        <w:ind w:firstLine="567"/>
        <w:jc w:val="both"/>
        <w:rPr>
          <w:sz w:val="24"/>
          <w:szCs w:val="24"/>
        </w:rPr>
      </w:pPr>
      <w:r w:rsidRPr="0083683D">
        <w:rPr>
          <w:sz w:val="24"/>
          <w:szCs w:val="24"/>
        </w:rPr>
        <w:t>сообщение о возникновении пожара в пожарную охрану и оповещение Штаба силовых структур, руководства и дежурных служб объекта;</w:t>
      </w:r>
    </w:p>
    <w:p w:rsidR="0083683D" w:rsidRPr="0083683D" w:rsidRDefault="0083683D" w:rsidP="0019537D">
      <w:pPr>
        <w:suppressAutoHyphens/>
        <w:spacing w:line="360" w:lineRule="auto"/>
        <w:ind w:firstLine="567"/>
        <w:jc w:val="both"/>
        <w:rPr>
          <w:sz w:val="24"/>
          <w:szCs w:val="24"/>
        </w:rPr>
      </w:pPr>
      <w:r w:rsidRPr="0083683D">
        <w:rPr>
          <w:sz w:val="24"/>
          <w:szCs w:val="24"/>
        </w:rPr>
        <w:t>принятие посильных мер по эвакуации людей и тушению пожара;</w:t>
      </w:r>
    </w:p>
    <w:p w:rsidR="0083683D" w:rsidRPr="0083683D" w:rsidRDefault="0083683D" w:rsidP="0019537D">
      <w:pPr>
        <w:suppressAutoHyphens/>
        <w:spacing w:line="360" w:lineRule="auto"/>
        <w:ind w:firstLine="567"/>
        <w:jc w:val="both"/>
        <w:rPr>
          <w:sz w:val="24"/>
          <w:szCs w:val="24"/>
        </w:rPr>
      </w:pPr>
      <w:bookmarkStart w:id="18" w:name="sub_16258"/>
      <w:r w:rsidRPr="0083683D">
        <w:rPr>
          <w:sz w:val="24"/>
          <w:szCs w:val="24"/>
        </w:rPr>
        <w:t>спасание людей с использованием для этого имеющихся сил и средств;</w:t>
      </w:r>
    </w:p>
    <w:p w:rsidR="0083683D" w:rsidRPr="0083683D" w:rsidRDefault="0083683D" w:rsidP="0019537D">
      <w:pPr>
        <w:suppressAutoHyphens/>
        <w:spacing w:line="360" w:lineRule="auto"/>
        <w:ind w:firstLine="567"/>
        <w:jc w:val="both"/>
        <w:rPr>
          <w:sz w:val="24"/>
          <w:szCs w:val="24"/>
        </w:rPr>
      </w:pPr>
      <w:bookmarkStart w:id="19" w:name="sub_16259"/>
      <w:bookmarkEnd w:id="18"/>
      <w:r w:rsidRPr="0083683D">
        <w:rPr>
          <w:sz w:val="24"/>
          <w:szCs w:val="24"/>
        </w:rPr>
        <w:t>проверку включения автоматических систем противопожарной защиты (систем оповещения людей о пожаре, пожаротушения, противодымной защиты);</w:t>
      </w:r>
    </w:p>
    <w:p w:rsidR="0083683D" w:rsidRPr="0083683D" w:rsidRDefault="0083683D" w:rsidP="0019537D">
      <w:pPr>
        <w:suppressAutoHyphens/>
        <w:spacing w:line="360" w:lineRule="auto"/>
        <w:ind w:firstLine="567"/>
        <w:jc w:val="both"/>
        <w:rPr>
          <w:sz w:val="24"/>
          <w:szCs w:val="24"/>
        </w:rPr>
      </w:pPr>
      <w:bookmarkStart w:id="20" w:name="sub_16260"/>
      <w:bookmarkEnd w:id="19"/>
      <w:r w:rsidRPr="0083683D">
        <w:rPr>
          <w:sz w:val="24"/>
          <w:szCs w:val="24"/>
        </w:rPr>
        <w:t xml:space="preserve">отключение при необходимости электроэнергии (за исключением систем противопожарной защиты), остановку работы транспортирующих устройств, агрегатов, аппаратов, перекрывание сырьевых, газовых, паровых и водных коммуникаций, остановку работы систем вентиляции в </w:t>
      </w:r>
      <w:proofErr w:type="gramStart"/>
      <w:r w:rsidRPr="0083683D">
        <w:rPr>
          <w:sz w:val="24"/>
          <w:szCs w:val="24"/>
        </w:rPr>
        <w:t>аварийном</w:t>
      </w:r>
      <w:proofErr w:type="gramEnd"/>
      <w:r w:rsidRPr="0083683D">
        <w:rPr>
          <w:sz w:val="24"/>
          <w:szCs w:val="24"/>
        </w:rPr>
        <w:t xml:space="preserve"> и смежных</w:t>
      </w:r>
      <w:r w:rsidRPr="0083683D">
        <w:rPr>
          <w:sz w:val="24"/>
          <w:szCs w:val="24"/>
        </w:rPr>
        <w:br/>
        <w:t>с ним помещениях, выполнение других мероприятий, способствующих предотвращению развития пожара и задымления помещений здания;</w:t>
      </w:r>
    </w:p>
    <w:p w:rsidR="0083683D" w:rsidRPr="0083683D" w:rsidRDefault="0083683D" w:rsidP="0019537D">
      <w:pPr>
        <w:suppressAutoHyphens/>
        <w:spacing w:line="360" w:lineRule="auto"/>
        <w:ind w:firstLine="567"/>
        <w:jc w:val="both"/>
        <w:rPr>
          <w:sz w:val="24"/>
          <w:szCs w:val="24"/>
        </w:rPr>
      </w:pPr>
      <w:bookmarkStart w:id="21" w:name="sub_16261"/>
      <w:bookmarkEnd w:id="20"/>
      <w:r w:rsidRPr="0083683D">
        <w:rPr>
          <w:sz w:val="24"/>
          <w:szCs w:val="24"/>
        </w:rPr>
        <w:t>прекращение всех работ в здании, кроме работ, связанных с мероприятиями по ликвидации пожара;</w:t>
      </w:r>
    </w:p>
    <w:p w:rsidR="0083683D" w:rsidRPr="0083683D" w:rsidRDefault="0083683D" w:rsidP="0019537D">
      <w:pPr>
        <w:suppressAutoHyphens/>
        <w:spacing w:line="360" w:lineRule="auto"/>
        <w:ind w:firstLine="567"/>
        <w:jc w:val="both"/>
        <w:rPr>
          <w:sz w:val="24"/>
          <w:szCs w:val="24"/>
        </w:rPr>
      </w:pPr>
      <w:bookmarkStart w:id="22" w:name="sub_16262"/>
      <w:bookmarkEnd w:id="21"/>
      <w:r w:rsidRPr="0083683D">
        <w:rPr>
          <w:sz w:val="24"/>
          <w:szCs w:val="24"/>
        </w:rPr>
        <w:t>удаление за пределы опасной зоны всех участников мероприятия</w:t>
      </w:r>
      <w:r w:rsidRPr="0083683D">
        <w:rPr>
          <w:sz w:val="24"/>
          <w:szCs w:val="24"/>
        </w:rPr>
        <w:br/>
        <w:t>и работников, не участвующих в принятии посильных мер по тушению пожара;</w:t>
      </w:r>
    </w:p>
    <w:p w:rsidR="0083683D" w:rsidRPr="0083683D" w:rsidRDefault="0083683D" w:rsidP="0019537D">
      <w:pPr>
        <w:suppressAutoHyphens/>
        <w:spacing w:line="360" w:lineRule="auto"/>
        <w:ind w:firstLine="567"/>
        <w:jc w:val="both"/>
        <w:rPr>
          <w:sz w:val="24"/>
          <w:szCs w:val="24"/>
        </w:rPr>
      </w:pPr>
      <w:bookmarkStart w:id="23" w:name="sub_16264"/>
      <w:bookmarkEnd w:id="22"/>
      <w:r w:rsidRPr="0083683D">
        <w:rPr>
          <w:sz w:val="24"/>
          <w:szCs w:val="24"/>
        </w:rPr>
        <w:t>обеспечение соблюдения требований безопасности работниками, принимающими участие в принятии посильных мер по тушению пожара;</w:t>
      </w:r>
    </w:p>
    <w:p w:rsidR="0083683D" w:rsidRPr="0083683D" w:rsidRDefault="0083683D" w:rsidP="0019537D">
      <w:pPr>
        <w:suppressAutoHyphens/>
        <w:spacing w:line="360" w:lineRule="auto"/>
        <w:ind w:firstLine="567"/>
        <w:jc w:val="both"/>
        <w:rPr>
          <w:sz w:val="24"/>
          <w:szCs w:val="24"/>
        </w:rPr>
      </w:pPr>
      <w:bookmarkStart w:id="24" w:name="sub_16265"/>
      <w:bookmarkEnd w:id="23"/>
      <w:r w:rsidRPr="0083683D">
        <w:rPr>
          <w:sz w:val="24"/>
          <w:szCs w:val="24"/>
        </w:rPr>
        <w:t>защиту материальных ценностей;</w:t>
      </w:r>
    </w:p>
    <w:p w:rsidR="0083683D" w:rsidRPr="0083683D" w:rsidRDefault="0083683D" w:rsidP="0019537D">
      <w:pPr>
        <w:suppressAutoHyphens/>
        <w:spacing w:line="360" w:lineRule="auto"/>
        <w:ind w:firstLine="567"/>
        <w:jc w:val="both"/>
        <w:rPr>
          <w:sz w:val="24"/>
          <w:szCs w:val="24"/>
        </w:rPr>
      </w:pPr>
      <w:bookmarkStart w:id="25" w:name="sub_16266"/>
      <w:bookmarkEnd w:id="24"/>
      <w:r w:rsidRPr="0083683D">
        <w:rPr>
          <w:sz w:val="24"/>
          <w:szCs w:val="24"/>
        </w:rPr>
        <w:t>встречу подразделений пожарной охраны и оказание помощи в выборе кратчайшего пути для подъезда к очагу пожара;</w:t>
      </w:r>
    </w:p>
    <w:p w:rsidR="0083683D" w:rsidRPr="0083683D" w:rsidRDefault="0083683D" w:rsidP="0019537D">
      <w:pPr>
        <w:suppressAutoHyphens/>
        <w:spacing w:line="360" w:lineRule="auto"/>
        <w:ind w:firstLine="567"/>
        <w:jc w:val="both"/>
        <w:rPr>
          <w:sz w:val="24"/>
          <w:szCs w:val="24"/>
        </w:rPr>
      </w:pPr>
      <w:bookmarkStart w:id="26" w:name="sub_16268"/>
      <w:bookmarkEnd w:id="25"/>
      <w:r w:rsidRPr="0083683D">
        <w:rPr>
          <w:sz w:val="24"/>
          <w:szCs w:val="24"/>
        </w:rPr>
        <w:t>информирование руководителя тушения пожара о конструктивных</w:t>
      </w:r>
      <w:r w:rsidRPr="0083683D">
        <w:rPr>
          <w:sz w:val="24"/>
          <w:szCs w:val="24"/>
        </w:rPr>
        <w:br/>
      </w:r>
      <w:r w:rsidRPr="0083683D">
        <w:rPr>
          <w:sz w:val="24"/>
          <w:szCs w:val="24"/>
        </w:rPr>
        <w:lastRenderedPageBreak/>
        <w:t>и технологических особенностях объекта, прилегающих строений и сооружений, о количестве и пожароопасных свойствах хранимых и применяемых на объекте веществ, материалов, изделий и сообщение других сведений, необходимых для успешной ликвидации пожара;</w:t>
      </w:r>
    </w:p>
    <w:bookmarkEnd w:id="26"/>
    <w:p w:rsidR="0083683D" w:rsidRPr="0083683D" w:rsidRDefault="0083683D" w:rsidP="0019537D">
      <w:pPr>
        <w:suppressAutoHyphens/>
        <w:spacing w:line="360" w:lineRule="auto"/>
        <w:ind w:firstLine="567"/>
        <w:jc w:val="both"/>
        <w:rPr>
          <w:sz w:val="24"/>
          <w:szCs w:val="24"/>
        </w:rPr>
      </w:pPr>
      <w:r w:rsidRPr="0083683D">
        <w:rPr>
          <w:sz w:val="24"/>
          <w:szCs w:val="24"/>
        </w:rPr>
        <w:t>организацию привлечения сил и средств объекта к осуществлению мероприятий, связанных с ликвидацией пожара.</w:t>
      </w:r>
    </w:p>
    <w:p w:rsidR="0083683D" w:rsidRPr="0083683D" w:rsidRDefault="0083683D" w:rsidP="0019537D">
      <w:pPr>
        <w:tabs>
          <w:tab w:val="left" w:pos="993"/>
        </w:tabs>
        <w:suppressAutoHyphens/>
        <w:autoSpaceDE/>
        <w:autoSpaceDN/>
        <w:adjustRightInd/>
        <w:spacing w:line="360" w:lineRule="auto"/>
        <w:ind w:firstLine="567"/>
        <w:contextualSpacing/>
        <w:jc w:val="both"/>
        <w:rPr>
          <w:sz w:val="24"/>
          <w:szCs w:val="24"/>
        </w:rPr>
      </w:pPr>
      <w:r w:rsidRPr="0083683D">
        <w:rPr>
          <w:sz w:val="24"/>
          <w:szCs w:val="24"/>
        </w:rPr>
        <w:t>15.5. К проведению работ по осуществлению технического контроля</w:t>
      </w:r>
      <w:r w:rsidRPr="0083683D">
        <w:rPr>
          <w:sz w:val="24"/>
          <w:szCs w:val="24"/>
        </w:rPr>
        <w:br/>
        <w:t>в области пожарной безопасности при подготовке и проведению мероприятий администрацией организатора мероприятия привлекается организация,</w:t>
      </w:r>
      <w:r w:rsidRPr="0083683D">
        <w:rPr>
          <w:sz w:val="24"/>
          <w:szCs w:val="24"/>
        </w:rPr>
        <w:br/>
        <w:t xml:space="preserve">в обязательном порядке подтвердившая наличие: </w:t>
      </w:r>
    </w:p>
    <w:p w:rsidR="0083683D" w:rsidRPr="0083683D" w:rsidRDefault="0083683D" w:rsidP="0019537D">
      <w:pPr>
        <w:tabs>
          <w:tab w:val="left" w:pos="993"/>
        </w:tabs>
        <w:suppressAutoHyphens/>
        <w:autoSpaceDE/>
        <w:autoSpaceDN/>
        <w:adjustRightInd/>
        <w:spacing w:line="360" w:lineRule="auto"/>
        <w:ind w:firstLine="567"/>
        <w:contextualSpacing/>
        <w:jc w:val="both"/>
        <w:rPr>
          <w:sz w:val="24"/>
          <w:szCs w:val="24"/>
        </w:rPr>
      </w:pPr>
      <w:r w:rsidRPr="0083683D">
        <w:rPr>
          <w:sz w:val="24"/>
          <w:szCs w:val="24"/>
        </w:rPr>
        <w:t xml:space="preserve">допуска СРО на право производства строительного </w:t>
      </w:r>
      <w:proofErr w:type="gramStart"/>
      <w:r w:rsidRPr="0083683D">
        <w:rPr>
          <w:sz w:val="24"/>
          <w:szCs w:val="24"/>
        </w:rPr>
        <w:t>контроля за</w:t>
      </w:r>
      <w:proofErr w:type="gramEnd"/>
      <w:r w:rsidRPr="0083683D">
        <w:rPr>
          <w:sz w:val="24"/>
          <w:szCs w:val="24"/>
        </w:rPr>
        <w:t xml:space="preserve"> работами</w:t>
      </w:r>
      <w:r w:rsidRPr="0083683D">
        <w:rPr>
          <w:sz w:val="24"/>
          <w:szCs w:val="24"/>
        </w:rPr>
        <w:br/>
        <w:t>по обеспечению пожарной безопасности;</w:t>
      </w:r>
    </w:p>
    <w:p w:rsidR="0083683D" w:rsidRPr="0083683D" w:rsidRDefault="0083683D" w:rsidP="0019537D">
      <w:pPr>
        <w:tabs>
          <w:tab w:val="left" w:pos="993"/>
        </w:tabs>
        <w:suppressAutoHyphens/>
        <w:autoSpaceDE/>
        <w:autoSpaceDN/>
        <w:adjustRightInd/>
        <w:spacing w:line="360" w:lineRule="auto"/>
        <w:ind w:firstLine="567"/>
        <w:contextualSpacing/>
        <w:jc w:val="both"/>
        <w:rPr>
          <w:sz w:val="24"/>
          <w:szCs w:val="24"/>
        </w:rPr>
      </w:pPr>
      <w:r w:rsidRPr="0083683D">
        <w:rPr>
          <w:sz w:val="24"/>
          <w:szCs w:val="24"/>
        </w:rPr>
        <w:t>допуска СРО на право производства работ по разработке проектов мероприятий по обеспечению пожарной безопасности;</w:t>
      </w:r>
    </w:p>
    <w:p w:rsidR="0083683D" w:rsidRPr="0083683D" w:rsidRDefault="0083683D" w:rsidP="0019537D">
      <w:pPr>
        <w:tabs>
          <w:tab w:val="left" w:pos="993"/>
        </w:tabs>
        <w:suppressAutoHyphens/>
        <w:autoSpaceDE/>
        <w:autoSpaceDN/>
        <w:adjustRightInd/>
        <w:spacing w:line="360" w:lineRule="auto"/>
        <w:ind w:firstLine="567"/>
        <w:contextualSpacing/>
        <w:jc w:val="both"/>
        <w:rPr>
          <w:sz w:val="24"/>
          <w:szCs w:val="24"/>
        </w:rPr>
      </w:pPr>
      <w:r w:rsidRPr="0083683D">
        <w:rPr>
          <w:sz w:val="24"/>
          <w:szCs w:val="24"/>
        </w:rPr>
        <w:t xml:space="preserve">допуска СРО на право проведения </w:t>
      </w:r>
      <w:proofErr w:type="spellStart"/>
      <w:r w:rsidRPr="0083683D">
        <w:rPr>
          <w:sz w:val="24"/>
          <w:szCs w:val="24"/>
        </w:rPr>
        <w:t>энергоаудита</w:t>
      </w:r>
      <w:proofErr w:type="spellEnd"/>
      <w:r w:rsidRPr="0083683D">
        <w:rPr>
          <w:sz w:val="24"/>
          <w:szCs w:val="24"/>
        </w:rPr>
        <w:t>;</w:t>
      </w:r>
    </w:p>
    <w:p w:rsidR="0083683D" w:rsidRPr="0083683D" w:rsidRDefault="0083683D" w:rsidP="0019537D">
      <w:pPr>
        <w:tabs>
          <w:tab w:val="left" w:pos="993"/>
        </w:tabs>
        <w:suppressAutoHyphens/>
        <w:autoSpaceDE/>
        <w:autoSpaceDN/>
        <w:adjustRightInd/>
        <w:spacing w:line="360" w:lineRule="auto"/>
        <w:ind w:firstLine="567"/>
        <w:contextualSpacing/>
        <w:jc w:val="both"/>
        <w:rPr>
          <w:color w:val="FF0000"/>
          <w:sz w:val="24"/>
          <w:szCs w:val="24"/>
        </w:rPr>
      </w:pPr>
      <w:r w:rsidRPr="0083683D">
        <w:rPr>
          <w:sz w:val="24"/>
          <w:szCs w:val="24"/>
        </w:rPr>
        <w:t>лицензии на право образовательной деятельности;</w:t>
      </w:r>
    </w:p>
    <w:p w:rsidR="0083683D" w:rsidRPr="0083683D" w:rsidRDefault="0083683D" w:rsidP="0019537D">
      <w:pPr>
        <w:suppressAutoHyphens/>
        <w:autoSpaceDE/>
        <w:autoSpaceDN/>
        <w:adjustRightInd/>
        <w:spacing w:line="360" w:lineRule="auto"/>
        <w:ind w:firstLine="567"/>
        <w:contextualSpacing/>
        <w:jc w:val="both"/>
        <w:rPr>
          <w:sz w:val="24"/>
          <w:szCs w:val="24"/>
        </w:rPr>
      </w:pPr>
      <w:r w:rsidRPr="0083683D">
        <w:rPr>
          <w:sz w:val="24"/>
          <w:szCs w:val="24"/>
        </w:rPr>
        <w:t xml:space="preserve">лицензии на право осуществления работ по </w:t>
      </w:r>
      <w:r w:rsidRPr="0083683D">
        <w:rPr>
          <w:color w:val="000000"/>
          <w:sz w:val="24"/>
          <w:szCs w:val="24"/>
        </w:rPr>
        <w:t>монтажу, техническому обслуживанию и ремонту средств обеспечения пожарной безопасности зданий</w:t>
      </w:r>
      <w:r w:rsidRPr="0083683D">
        <w:rPr>
          <w:color w:val="000000"/>
          <w:sz w:val="24"/>
          <w:szCs w:val="24"/>
        </w:rPr>
        <w:br/>
        <w:t>и сооружений</w:t>
      </w:r>
      <w:r w:rsidRPr="0083683D">
        <w:rPr>
          <w:sz w:val="24"/>
          <w:szCs w:val="24"/>
        </w:rPr>
        <w:t>.</w:t>
      </w:r>
    </w:p>
    <w:p w:rsidR="002925D7" w:rsidRDefault="002925D7">
      <w:pPr>
        <w:widowControl/>
        <w:autoSpaceDE/>
        <w:autoSpaceDN/>
        <w:adjustRightInd/>
        <w:rPr>
          <w:sz w:val="24"/>
          <w:szCs w:val="28"/>
        </w:rPr>
      </w:pPr>
    </w:p>
    <w:p w:rsidR="003F01B7" w:rsidRDefault="003F01B7">
      <w:pPr>
        <w:widowControl/>
        <w:autoSpaceDE/>
        <w:autoSpaceDN/>
        <w:adjustRightInd/>
        <w:rPr>
          <w:sz w:val="24"/>
          <w:szCs w:val="28"/>
        </w:rPr>
      </w:pPr>
      <w:r>
        <w:rPr>
          <w:sz w:val="24"/>
          <w:szCs w:val="28"/>
        </w:rPr>
        <w:br w:type="page"/>
      </w:r>
    </w:p>
    <w:p w:rsidR="008C40F2" w:rsidRPr="0054049D" w:rsidRDefault="008C40F2" w:rsidP="00DE444E">
      <w:pPr>
        <w:spacing w:line="360" w:lineRule="auto"/>
        <w:jc w:val="center"/>
        <w:rPr>
          <w:b/>
          <w:sz w:val="24"/>
          <w:szCs w:val="24"/>
        </w:rPr>
      </w:pPr>
      <w:r w:rsidRPr="0054049D">
        <w:rPr>
          <w:b/>
          <w:sz w:val="24"/>
          <w:szCs w:val="24"/>
        </w:rPr>
        <w:lastRenderedPageBreak/>
        <w:t>Библиография</w:t>
      </w:r>
    </w:p>
    <w:p w:rsidR="008C40F2" w:rsidRDefault="008C40F2" w:rsidP="00DE444E">
      <w:pPr>
        <w:spacing w:line="360" w:lineRule="auto"/>
        <w:ind w:firstLine="709"/>
        <w:rPr>
          <w:sz w:val="24"/>
          <w:szCs w:val="24"/>
        </w:rPr>
      </w:pPr>
    </w:p>
    <w:tbl>
      <w:tblPr>
        <w:tblW w:w="0" w:type="auto"/>
        <w:tblLook w:val="00A0"/>
      </w:tblPr>
      <w:tblGrid>
        <w:gridCol w:w="925"/>
        <w:gridCol w:w="8648"/>
      </w:tblGrid>
      <w:tr w:rsidR="00DE444E" w:rsidTr="00BC151A">
        <w:tc>
          <w:tcPr>
            <w:tcW w:w="925" w:type="dxa"/>
          </w:tcPr>
          <w:p w:rsidR="00DE444E" w:rsidRPr="00DE444E" w:rsidRDefault="00DE444E" w:rsidP="00DE444E">
            <w:pPr>
              <w:spacing w:line="360" w:lineRule="auto"/>
              <w:rPr>
                <w:sz w:val="24"/>
                <w:szCs w:val="24"/>
              </w:rPr>
            </w:pPr>
            <w:r w:rsidRPr="00DE444E">
              <w:rPr>
                <w:sz w:val="24"/>
                <w:szCs w:val="24"/>
              </w:rPr>
              <w:t xml:space="preserve">[1] </w:t>
            </w:r>
          </w:p>
        </w:tc>
        <w:tc>
          <w:tcPr>
            <w:tcW w:w="8648" w:type="dxa"/>
          </w:tcPr>
          <w:p w:rsidR="00DE444E" w:rsidRPr="00DE444E" w:rsidRDefault="00DE444E" w:rsidP="003A3965">
            <w:pPr>
              <w:spacing w:line="360" w:lineRule="auto"/>
              <w:jc w:val="both"/>
              <w:rPr>
                <w:sz w:val="24"/>
                <w:szCs w:val="24"/>
              </w:rPr>
            </w:pPr>
            <w:r w:rsidRPr="00DE444E">
              <w:rPr>
                <w:sz w:val="24"/>
                <w:szCs w:val="24"/>
              </w:rPr>
              <w:t>Федеральный закон от 22.07.2008 № 123-ФЗ «Технический регламент о требованиях пожарной безопасности»</w:t>
            </w:r>
          </w:p>
        </w:tc>
      </w:tr>
      <w:tr w:rsidR="00DE444E" w:rsidTr="00BC151A">
        <w:tc>
          <w:tcPr>
            <w:tcW w:w="925" w:type="dxa"/>
          </w:tcPr>
          <w:p w:rsidR="00DE444E" w:rsidRPr="00DE444E" w:rsidRDefault="00DE444E" w:rsidP="00DE444E">
            <w:pPr>
              <w:spacing w:line="360" w:lineRule="auto"/>
              <w:rPr>
                <w:sz w:val="24"/>
                <w:szCs w:val="24"/>
                <w:lang w:eastAsia="en-US"/>
              </w:rPr>
            </w:pPr>
            <w:r w:rsidRPr="00DE444E">
              <w:rPr>
                <w:sz w:val="24"/>
                <w:szCs w:val="24"/>
                <w:lang w:eastAsia="en-US"/>
              </w:rPr>
              <w:t>[2]</w:t>
            </w:r>
          </w:p>
        </w:tc>
        <w:tc>
          <w:tcPr>
            <w:tcW w:w="8648" w:type="dxa"/>
          </w:tcPr>
          <w:p w:rsidR="00DE444E" w:rsidRPr="00DE444E" w:rsidRDefault="00DE444E" w:rsidP="003A3965">
            <w:pPr>
              <w:pStyle w:val="aff4"/>
              <w:spacing w:line="360" w:lineRule="auto"/>
              <w:rPr>
                <w:rFonts w:ascii="Arial" w:hAnsi="Arial" w:cs="Arial"/>
                <w:sz w:val="24"/>
                <w:szCs w:val="24"/>
              </w:rPr>
            </w:pPr>
            <w:r w:rsidRPr="00DE444E">
              <w:rPr>
                <w:rFonts w:ascii="Arial" w:hAnsi="Arial" w:cs="Arial"/>
                <w:sz w:val="24"/>
                <w:szCs w:val="24"/>
              </w:rPr>
              <w:t>Методика определения расчетных величин пожарного риска в зданиях, сооружениях и пожарных отсеках различных классов функциональной пожарной опасности (Приказ МЧС России №382 от 30 июня 2009 г.)</w:t>
            </w:r>
          </w:p>
          <w:p w:rsidR="00DE444E" w:rsidRPr="00DE444E" w:rsidRDefault="00DE444E" w:rsidP="003A3965">
            <w:pPr>
              <w:spacing w:line="360" w:lineRule="auto"/>
              <w:jc w:val="both"/>
              <w:rPr>
                <w:sz w:val="24"/>
                <w:szCs w:val="24"/>
                <w:lang w:eastAsia="en-US"/>
              </w:rPr>
            </w:pPr>
          </w:p>
        </w:tc>
      </w:tr>
      <w:tr w:rsidR="00DE444E" w:rsidTr="00BC151A">
        <w:tc>
          <w:tcPr>
            <w:tcW w:w="925" w:type="dxa"/>
          </w:tcPr>
          <w:p w:rsidR="00DE444E" w:rsidRDefault="00346737" w:rsidP="00DE444E">
            <w:r>
              <w:rPr>
                <w:sz w:val="24"/>
                <w:szCs w:val="24"/>
                <w:lang w:eastAsia="en-US"/>
              </w:rPr>
              <w:t>[</w:t>
            </w:r>
            <w:r>
              <w:rPr>
                <w:sz w:val="24"/>
                <w:szCs w:val="24"/>
                <w:lang w:val="en-US" w:eastAsia="en-US"/>
              </w:rPr>
              <w:t>3</w:t>
            </w:r>
            <w:r w:rsidRPr="00DE444E">
              <w:rPr>
                <w:sz w:val="24"/>
                <w:szCs w:val="24"/>
                <w:lang w:eastAsia="en-US"/>
              </w:rPr>
              <w:t>]</w:t>
            </w:r>
          </w:p>
        </w:tc>
        <w:tc>
          <w:tcPr>
            <w:tcW w:w="8648" w:type="dxa"/>
          </w:tcPr>
          <w:p w:rsidR="00346737" w:rsidRPr="00BF7C15" w:rsidRDefault="00346737" w:rsidP="003A3965">
            <w:pPr>
              <w:widowControl/>
              <w:spacing w:line="360" w:lineRule="auto"/>
              <w:jc w:val="both"/>
              <w:rPr>
                <w:sz w:val="24"/>
                <w:szCs w:val="28"/>
              </w:rPr>
            </w:pPr>
            <w:r>
              <w:rPr>
                <w:sz w:val="24"/>
                <w:szCs w:val="28"/>
              </w:rPr>
              <w:t>Правила устройства электроустановок (ПУЭ)</w:t>
            </w:r>
          </w:p>
          <w:p w:rsidR="00DE444E" w:rsidRDefault="00DE444E" w:rsidP="003A3965">
            <w:pPr>
              <w:jc w:val="both"/>
            </w:pPr>
          </w:p>
        </w:tc>
      </w:tr>
      <w:tr w:rsidR="00DE444E" w:rsidTr="00BC151A">
        <w:tc>
          <w:tcPr>
            <w:tcW w:w="925" w:type="dxa"/>
          </w:tcPr>
          <w:p w:rsidR="00DE444E" w:rsidRPr="00A96135" w:rsidRDefault="00DE444E" w:rsidP="00DE444E"/>
        </w:tc>
        <w:tc>
          <w:tcPr>
            <w:tcW w:w="8648" w:type="dxa"/>
          </w:tcPr>
          <w:p w:rsidR="00DE444E" w:rsidRPr="00A96135" w:rsidRDefault="00DE444E"/>
        </w:tc>
      </w:tr>
    </w:tbl>
    <w:p w:rsidR="002800DC" w:rsidRPr="00346737" w:rsidRDefault="002800DC" w:rsidP="008C40F2">
      <w:pPr>
        <w:spacing w:line="360" w:lineRule="auto"/>
        <w:jc w:val="center"/>
        <w:rPr>
          <w:rFonts w:ascii="Times New Roman" w:hAnsi="Times New Roman" w:cs="Times New Roman"/>
          <w:b/>
          <w:sz w:val="22"/>
          <w:szCs w:val="22"/>
          <w:lang w:val="en-US"/>
        </w:rPr>
      </w:pPr>
    </w:p>
    <w:p w:rsidR="002800DC" w:rsidRPr="00FD0678" w:rsidRDefault="002800DC" w:rsidP="009A148C">
      <w:pPr>
        <w:widowControl/>
        <w:autoSpaceDE/>
        <w:autoSpaceDN/>
        <w:adjustRightInd/>
        <w:spacing w:line="360" w:lineRule="auto"/>
        <w:rPr>
          <w:rFonts w:ascii="Times New Roman" w:hAnsi="Times New Roman" w:cs="Times New Roman"/>
          <w:b/>
          <w:sz w:val="22"/>
          <w:szCs w:val="22"/>
        </w:rPr>
        <w:sectPr w:rsidR="002800DC" w:rsidRPr="00FD0678" w:rsidSect="007F49B8">
          <w:headerReference w:type="even" r:id="rId15"/>
          <w:headerReference w:type="default" r:id="rId16"/>
          <w:footerReference w:type="even" r:id="rId17"/>
          <w:footerReference w:type="default" r:id="rId18"/>
          <w:pgSz w:w="11909" w:h="16834" w:code="9"/>
          <w:pgMar w:top="839" w:right="851" w:bottom="1134" w:left="1701" w:header="737" w:footer="737" w:gutter="0"/>
          <w:pgNumType w:start="1"/>
          <w:cols w:space="720"/>
          <w:noEndnote/>
          <w:docGrid w:linePitch="272"/>
        </w:sectPr>
      </w:pPr>
    </w:p>
    <w:tbl>
      <w:tblPr>
        <w:tblW w:w="9421" w:type="dxa"/>
        <w:tblInd w:w="122" w:type="dxa"/>
        <w:tblLook w:val="01E0"/>
      </w:tblPr>
      <w:tblGrid>
        <w:gridCol w:w="4032"/>
        <w:gridCol w:w="2448"/>
        <w:gridCol w:w="2941"/>
      </w:tblGrid>
      <w:tr w:rsidR="002800DC" w:rsidRPr="00FD0678" w:rsidTr="0019537D">
        <w:trPr>
          <w:trHeight w:val="896"/>
        </w:trPr>
        <w:tc>
          <w:tcPr>
            <w:tcW w:w="4032" w:type="dxa"/>
            <w:tcBorders>
              <w:top w:val="single" w:sz="6" w:space="0" w:color="auto"/>
            </w:tcBorders>
          </w:tcPr>
          <w:p w:rsidR="002800DC" w:rsidRPr="00A71421" w:rsidRDefault="00A71421" w:rsidP="005943DF">
            <w:pPr>
              <w:pageBreakBefore/>
              <w:widowControl/>
              <w:spacing w:line="360" w:lineRule="auto"/>
              <w:ind w:right="-85"/>
              <w:rPr>
                <w:sz w:val="24"/>
                <w:szCs w:val="24"/>
              </w:rPr>
            </w:pPr>
            <w:r>
              <w:rPr>
                <w:color w:val="FF0000"/>
                <w:sz w:val="24"/>
                <w:szCs w:val="24"/>
              </w:rPr>
              <w:lastRenderedPageBreak/>
              <w:br w:type="page"/>
            </w:r>
            <w:r>
              <w:rPr>
                <w:color w:val="FF0000"/>
                <w:sz w:val="24"/>
                <w:szCs w:val="24"/>
              </w:rPr>
              <w:br w:type="page"/>
            </w:r>
            <w:r>
              <w:rPr>
                <w:color w:val="FF0000"/>
                <w:sz w:val="24"/>
                <w:szCs w:val="24"/>
              </w:rPr>
              <w:br w:type="page"/>
            </w:r>
            <w:r w:rsidR="0019537D" w:rsidRPr="001D5C8C">
              <w:rPr>
                <w:sz w:val="24"/>
                <w:szCs w:val="24"/>
              </w:rPr>
              <w:t>УДК 614.841.33:006.354</w:t>
            </w:r>
          </w:p>
          <w:p w:rsidR="002800DC" w:rsidRPr="003F7BA9" w:rsidRDefault="002800DC" w:rsidP="005943DF">
            <w:pPr>
              <w:widowControl/>
              <w:spacing w:line="360" w:lineRule="auto"/>
              <w:ind w:left="-922" w:right="-85"/>
              <w:rPr>
                <w:color w:val="FF0000"/>
                <w:sz w:val="24"/>
                <w:szCs w:val="24"/>
              </w:rPr>
            </w:pPr>
          </w:p>
        </w:tc>
        <w:tc>
          <w:tcPr>
            <w:tcW w:w="2448" w:type="dxa"/>
            <w:tcBorders>
              <w:top w:val="single" w:sz="6" w:space="0" w:color="auto"/>
            </w:tcBorders>
          </w:tcPr>
          <w:p w:rsidR="002800DC" w:rsidRPr="00A71421" w:rsidRDefault="002800DC" w:rsidP="005943DF">
            <w:pPr>
              <w:widowControl/>
              <w:spacing w:line="360" w:lineRule="auto"/>
              <w:ind w:right="-85"/>
              <w:jc w:val="center"/>
              <w:rPr>
                <w:sz w:val="24"/>
                <w:szCs w:val="24"/>
              </w:rPr>
            </w:pPr>
            <w:r w:rsidRPr="00A71421">
              <w:rPr>
                <w:sz w:val="24"/>
                <w:szCs w:val="24"/>
              </w:rPr>
              <w:t>ОКС 13.220.01</w:t>
            </w:r>
          </w:p>
        </w:tc>
        <w:tc>
          <w:tcPr>
            <w:tcW w:w="2941" w:type="dxa"/>
            <w:tcBorders>
              <w:top w:val="single" w:sz="6" w:space="0" w:color="auto"/>
            </w:tcBorders>
          </w:tcPr>
          <w:p w:rsidR="002800DC" w:rsidRPr="00A71421" w:rsidRDefault="002800DC" w:rsidP="005943DF">
            <w:pPr>
              <w:widowControl/>
              <w:spacing w:line="360" w:lineRule="auto"/>
              <w:ind w:right="-85"/>
              <w:jc w:val="right"/>
              <w:rPr>
                <w:sz w:val="24"/>
                <w:szCs w:val="24"/>
              </w:rPr>
            </w:pPr>
          </w:p>
          <w:p w:rsidR="002800DC" w:rsidRPr="00A71421" w:rsidRDefault="002800DC" w:rsidP="005943DF">
            <w:pPr>
              <w:widowControl/>
              <w:spacing w:line="360" w:lineRule="auto"/>
              <w:ind w:right="-85"/>
              <w:jc w:val="right"/>
              <w:rPr>
                <w:sz w:val="24"/>
                <w:szCs w:val="24"/>
              </w:rPr>
            </w:pPr>
          </w:p>
        </w:tc>
      </w:tr>
      <w:tr w:rsidR="002800DC" w:rsidRPr="00FD0678">
        <w:tc>
          <w:tcPr>
            <w:tcW w:w="9421" w:type="dxa"/>
            <w:gridSpan w:val="3"/>
            <w:tcBorders>
              <w:bottom w:val="single" w:sz="6" w:space="0" w:color="auto"/>
            </w:tcBorders>
          </w:tcPr>
          <w:p w:rsidR="002800DC" w:rsidRPr="003F7BA9" w:rsidRDefault="0019537D" w:rsidP="002925D7">
            <w:pPr>
              <w:widowControl/>
              <w:spacing w:line="360" w:lineRule="auto"/>
              <w:ind w:right="-85" w:firstLine="678"/>
              <w:jc w:val="both"/>
              <w:rPr>
                <w:sz w:val="24"/>
                <w:szCs w:val="24"/>
              </w:rPr>
            </w:pPr>
            <w:r w:rsidRPr="001D5C8C">
              <w:rPr>
                <w:sz w:val="24"/>
                <w:szCs w:val="24"/>
              </w:rPr>
              <w:t xml:space="preserve">Ключевые слова: </w:t>
            </w:r>
            <w:r>
              <w:rPr>
                <w:sz w:val="24"/>
                <w:szCs w:val="24"/>
              </w:rPr>
              <w:t xml:space="preserve">временные здания и сооружения, массовое пребывание людей, </w:t>
            </w:r>
            <w:r w:rsidRPr="001D5C8C">
              <w:rPr>
                <w:sz w:val="24"/>
                <w:szCs w:val="24"/>
              </w:rPr>
              <w:t>эвакуация людей, эвакуационные пути</w:t>
            </w:r>
            <w:r>
              <w:rPr>
                <w:sz w:val="24"/>
                <w:szCs w:val="24"/>
              </w:rPr>
              <w:t xml:space="preserve"> и выходы</w:t>
            </w:r>
          </w:p>
        </w:tc>
      </w:tr>
    </w:tbl>
    <w:p w:rsidR="002800DC" w:rsidRPr="00FD0678" w:rsidRDefault="002800DC" w:rsidP="005943DF">
      <w:pPr>
        <w:widowControl/>
        <w:spacing w:line="360" w:lineRule="auto"/>
        <w:rPr>
          <w:rFonts w:ascii="Times New Roman" w:hAnsi="Times New Roman" w:cs="Times New Roman"/>
          <w:sz w:val="28"/>
          <w:szCs w:val="28"/>
        </w:rPr>
      </w:pPr>
    </w:p>
    <w:p w:rsidR="002800DC" w:rsidRPr="00FD0678" w:rsidRDefault="002800DC" w:rsidP="005E0DB6">
      <w:pPr>
        <w:widowControl/>
        <w:rPr>
          <w:rFonts w:ascii="Times New Roman" w:hAnsi="Times New Roman" w:cs="Times New Roman"/>
          <w:sz w:val="26"/>
          <w:szCs w:val="26"/>
        </w:rPr>
      </w:pPr>
    </w:p>
    <w:p w:rsidR="002800DC" w:rsidRPr="003F7BA9" w:rsidRDefault="002800DC" w:rsidP="005E0DB6">
      <w:pPr>
        <w:widowControl/>
        <w:rPr>
          <w:b/>
          <w:sz w:val="24"/>
          <w:szCs w:val="24"/>
        </w:rPr>
      </w:pPr>
      <w:r w:rsidRPr="003F7BA9">
        <w:rPr>
          <w:b/>
          <w:sz w:val="24"/>
          <w:szCs w:val="24"/>
        </w:rPr>
        <w:t>Руководитель организации-разработчика:</w:t>
      </w:r>
    </w:p>
    <w:p w:rsidR="002800DC" w:rsidRPr="003F7BA9" w:rsidRDefault="002800DC" w:rsidP="005E0DB6">
      <w:pPr>
        <w:widowControl/>
        <w:rPr>
          <w:sz w:val="24"/>
          <w:szCs w:val="24"/>
        </w:rPr>
      </w:pPr>
    </w:p>
    <w:p w:rsidR="00311258" w:rsidRPr="003F7BA9" w:rsidRDefault="00311258" w:rsidP="00096600">
      <w:pPr>
        <w:widowControl/>
        <w:rPr>
          <w:sz w:val="24"/>
          <w:szCs w:val="24"/>
        </w:rPr>
      </w:pPr>
      <w:r w:rsidRPr="003F7BA9">
        <w:rPr>
          <w:sz w:val="24"/>
          <w:szCs w:val="24"/>
        </w:rPr>
        <w:t>Начальник</w:t>
      </w:r>
    </w:p>
    <w:p w:rsidR="00096600" w:rsidRPr="003F7BA9" w:rsidRDefault="002800DC" w:rsidP="00096600">
      <w:pPr>
        <w:widowControl/>
        <w:rPr>
          <w:sz w:val="24"/>
          <w:szCs w:val="24"/>
        </w:rPr>
      </w:pPr>
      <w:r w:rsidRPr="003F7BA9">
        <w:rPr>
          <w:sz w:val="24"/>
          <w:szCs w:val="24"/>
        </w:rPr>
        <w:t>ФГБУ ВНИИПО МЧС России</w:t>
      </w:r>
      <w:r w:rsidRPr="003F7BA9">
        <w:rPr>
          <w:sz w:val="24"/>
          <w:szCs w:val="24"/>
        </w:rPr>
        <w:tab/>
      </w:r>
      <w:r w:rsidRPr="003F7BA9">
        <w:rPr>
          <w:sz w:val="24"/>
          <w:szCs w:val="24"/>
        </w:rPr>
        <w:tab/>
      </w:r>
      <w:r w:rsidR="003B7C3B">
        <w:rPr>
          <w:sz w:val="24"/>
          <w:szCs w:val="24"/>
        </w:rPr>
        <w:tab/>
      </w:r>
      <w:r w:rsidR="003B7C3B">
        <w:rPr>
          <w:sz w:val="24"/>
          <w:szCs w:val="24"/>
        </w:rPr>
        <w:tab/>
      </w:r>
      <w:r w:rsidR="003B7C3B">
        <w:rPr>
          <w:sz w:val="24"/>
          <w:szCs w:val="24"/>
        </w:rPr>
        <w:tab/>
      </w:r>
      <w:r w:rsidR="003B7C3B">
        <w:rPr>
          <w:sz w:val="24"/>
          <w:szCs w:val="24"/>
        </w:rPr>
        <w:tab/>
      </w:r>
      <w:r w:rsidR="003B7C3B">
        <w:rPr>
          <w:sz w:val="24"/>
          <w:szCs w:val="24"/>
        </w:rPr>
        <w:tab/>
      </w:r>
      <w:r w:rsidR="003B7C3B">
        <w:rPr>
          <w:sz w:val="24"/>
          <w:szCs w:val="24"/>
        </w:rPr>
        <w:tab/>
      </w:r>
      <w:r w:rsidR="00311258" w:rsidRPr="003F7BA9">
        <w:rPr>
          <w:sz w:val="24"/>
          <w:szCs w:val="24"/>
        </w:rPr>
        <w:t>Д.М. Гордиенко</w:t>
      </w:r>
    </w:p>
    <w:p w:rsidR="002800DC" w:rsidRPr="003F7BA9" w:rsidRDefault="002800DC" w:rsidP="005E0DB6">
      <w:pPr>
        <w:widowControl/>
        <w:rPr>
          <w:sz w:val="24"/>
          <w:szCs w:val="24"/>
        </w:rPr>
      </w:pP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p>
    <w:p w:rsidR="00096600" w:rsidRPr="003F7BA9" w:rsidRDefault="00096600" w:rsidP="005E0DB6">
      <w:pPr>
        <w:widowControl/>
        <w:rPr>
          <w:sz w:val="24"/>
          <w:szCs w:val="24"/>
        </w:rPr>
      </w:pPr>
    </w:p>
    <w:p w:rsidR="002800DC" w:rsidRPr="003F7BA9" w:rsidRDefault="002800DC" w:rsidP="005E0DB6">
      <w:pPr>
        <w:widowControl/>
        <w:rPr>
          <w:b/>
          <w:sz w:val="24"/>
          <w:szCs w:val="24"/>
        </w:rPr>
      </w:pPr>
      <w:r w:rsidRPr="003F7BA9">
        <w:rPr>
          <w:b/>
          <w:sz w:val="24"/>
          <w:szCs w:val="24"/>
        </w:rPr>
        <w:t>Руководитель разработки:</w:t>
      </w:r>
    </w:p>
    <w:p w:rsidR="002800DC" w:rsidRPr="003F7BA9" w:rsidRDefault="002800DC" w:rsidP="005E0DB6">
      <w:pPr>
        <w:widowControl/>
        <w:rPr>
          <w:sz w:val="24"/>
          <w:szCs w:val="24"/>
        </w:rPr>
      </w:pPr>
    </w:p>
    <w:p w:rsidR="002800DC" w:rsidRPr="003F7BA9" w:rsidRDefault="004262BB" w:rsidP="005E0DB6">
      <w:pPr>
        <w:widowControl/>
        <w:rPr>
          <w:sz w:val="24"/>
          <w:szCs w:val="24"/>
        </w:rPr>
      </w:pPr>
      <w:r>
        <w:rPr>
          <w:sz w:val="24"/>
          <w:szCs w:val="24"/>
        </w:rPr>
        <w:t>Н</w:t>
      </w:r>
      <w:r w:rsidR="002925D7" w:rsidRPr="003F7BA9">
        <w:rPr>
          <w:sz w:val="24"/>
          <w:szCs w:val="24"/>
        </w:rPr>
        <w:t>ачальник отдела</w:t>
      </w:r>
      <w:r w:rsidR="002925D7">
        <w:rPr>
          <w:sz w:val="24"/>
          <w:szCs w:val="24"/>
        </w:rPr>
        <w:br/>
      </w:r>
      <w:r w:rsidR="002800DC" w:rsidRPr="003F7BA9">
        <w:rPr>
          <w:sz w:val="24"/>
          <w:szCs w:val="24"/>
        </w:rPr>
        <w:t>ФГБУ ВНИИПО МЧС России</w:t>
      </w:r>
      <w:r w:rsidR="002800DC" w:rsidRPr="003F7BA9">
        <w:rPr>
          <w:sz w:val="24"/>
          <w:szCs w:val="24"/>
        </w:rPr>
        <w:tab/>
      </w:r>
      <w:r w:rsidR="002800DC" w:rsidRPr="003F7BA9">
        <w:rPr>
          <w:sz w:val="24"/>
          <w:szCs w:val="24"/>
        </w:rPr>
        <w:tab/>
      </w:r>
      <w:r w:rsidR="002800DC" w:rsidRPr="003F7BA9">
        <w:rPr>
          <w:sz w:val="24"/>
          <w:szCs w:val="24"/>
        </w:rPr>
        <w:tab/>
      </w:r>
      <w:r w:rsidR="002800DC" w:rsidRPr="003F7BA9">
        <w:rPr>
          <w:sz w:val="24"/>
          <w:szCs w:val="24"/>
        </w:rPr>
        <w:tab/>
      </w:r>
      <w:r w:rsidR="002800DC" w:rsidRPr="003F7BA9">
        <w:rPr>
          <w:sz w:val="24"/>
          <w:szCs w:val="24"/>
        </w:rPr>
        <w:tab/>
      </w:r>
      <w:r w:rsidR="002800DC" w:rsidRPr="003F7BA9">
        <w:rPr>
          <w:sz w:val="24"/>
          <w:szCs w:val="24"/>
        </w:rPr>
        <w:tab/>
      </w:r>
      <w:r w:rsidR="002800DC" w:rsidRPr="003F7BA9">
        <w:rPr>
          <w:sz w:val="24"/>
          <w:szCs w:val="24"/>
        </w:rPr>
        <w:tab/>
      </w:r>
      <w:r w:rsidR="003B7C3B">
        <w:rPr>
          <w:sz w:val="24"/>
          <w:szCs w:val="24"/>
        </w:rPr>
        <w:tab/>
      </w:r>
      <w:r w:rsidR="0019537D" w:rsidRPr="001D5C8C">
        <w:rPr>
          <w:sz w:val="24"/>
          <w:szCs w:val="24"/>
        </w:rPr>
        <w:t>Д.В. Ушаков</w:t>
      </w:r>
    </w:p>
    <w:p w:rsidR="002800DC" w:rsidRPr="003F7BA9" w:rsidRDefault="002800DC" w:rsidP="005E0DB6">
      <w:pPr>
        <w:widowControl/>
        <w:rPr>
          <w:sz w:val="24"/>
          <w:szCs w:val="24"/>
        </w:rPr>
      </w:pPr>
    </w:p>
    <w:p w:rsidR="002800DC" w:rsidRPr="003F7BA9" w:rsidRDefault="002800DC" w:rsidP="005E0DB6">
      <w:pPr>
        <w:widowControl/>
        <w:rPr>
          <w:sz w:val="24"/>
          <w:szCs w:val="24"/>
        </w:rPr>
      </w:pPr>
    </w:p>
    <w:p w:rsidR="002800DC" w:rsidRPr="003F7BA9" w:rsidRDefault="002800DC" w:rsidP="005E0DB6">
      <w:pPr>
        <w:widowControl/>
        <w:rPr>
          <w:sz w:val="24"/>
          <w:szCs w:val="24"/>
        </w:rPr>
      </w:pPr>
    </w:p>
    <w:p w:rsidR="002800DC" w:rsidRPr="003F7BA9" w:rsidRDefault="002800DC" w:rsidP="005E0DB6">
      <w:pPr>
        <w:widowControl/>
        <w:rPr>
          <w:b/>
          <w:sz w:val="24"/>
          <w:szCs w:val="24"/>
        </w:rPr>
      </w:pPr>
      <w:r w:rsidRPr="003F7BA9">
        <w:rPr>
          <w:b/>
          <w:sz w:val="24"/>
          <w:szCs w:val="24"/>
        </w:rPr>
        <w:t>Исполнители:</w:t>
      </w:r>
    </w:p>
    <w:p w:rsidR="002800DC" w:rsidRPr="003F7BA9" w:rsidRDefault="002800DC" w:rsidP="005E0DB6">
      <w:pPr>
        <w:widowControl/>
        <w:rPr>
          <w:sz w:val="24"/>
          <w:szCs w:val="24"/>
        </w:rPr>
      </w:pPr>
    </w:p>
    <w:p w:rsidR="004262BB" w:rsidRPr="003F7BA9" w:rsidRDefault="004262BB" w:rsidP="005E0DB6">
      <w:pPr>
        <w:widowControl/>
        <w:rPr>
          <w:sz w:val="24"/>
          <w:szCs w:val="24"/>
        </w:rPr>
      </w:pPr>
    </w:p>
    <w:p w:rsidR="00311258" w:rsidRPr="003F7BA9" w:rsidRDefault="00311258" w:rsidP="005E0DB6">
      <w:pPr>
        <w:widowControl/>
        <w:rPr>
          <w:sz w:val="24"/>
          <w:szCs w:val="24"/>
        </w:rPr>
      </w:pPr>
      <w:r w:rsidRPr="003F7BA9">
        <w:rPr>
          <w:sz w:val="24"/>
          <w:szCs w:val="24"/>
        </w:rPr>
        <w:t>Начальник сектора отдела</w:t>
      </w:r>
    </w:p>
    <w:p w:rsidR="002800DC" w:rsidRPr="003F7BA9" w:rsidRDefault="002800DC" w:rsidP="005E0DB6">
      <w:pPr>
        <w:widowControl/>
        <w:rPr>
          <w:sz w:val="24"/>
          <w:szCs w:val="24"/>
        </w:rPr>
      </w:pPr>
      <w:r w:rsidRPr="003F7BA9">
        <w:rPr>
          <w:sz w:val="24"/>
          <w:szCs w:val="24"/>
        </w:rPr>
        <w:t>ФГБУ ВНИИПО МЧС России</w:t>
      </w: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r w:rsidR="003B7C3B">
        <w:rPr>
          <w:sz w:val="24"/>
          <w:szCs w:val="24"/>
        </w:rPr>
        <w:tab/>
      </w:r>
      <w:r w:rsidR="0019537D" w:rsidRPr="001D5C8C">
        <w:rPr>
          <w:sz w:val="24"/>
          <w:szCs w:val="24"/>
        </w:rPr>
        <w:t>А.С. Барановский</w:t>
      </w:r>
    </w:p>
    <w:p w:rsidR="002800DC" w:rsidRPr="003F7BA9" w:rsidRDefault="002800DC" w:rsidP="005E0DB6">
      <w:pPr>
        <w:widowControl/>
        <w:rPr>
          <w:sz w:val="24"/>
          <w:szCs w:val="24"/>
        </w:rPr>
      </w:pPr>
    </w:p>
    <w:p w:rsidR="00311258" w:rsidRPr="003F7BA9" w:rsidRDefault="00311258" w:rsidP="00311258">
      <w:pPr>
        <w:widowControl/>
        <w:rPr>
          <w:sz w:val="24"/>
          <w:szCs w:val="24"/>
        </w:rPr>
      </w:pPr>
    </w:p>
    <w:p w:rsidR="00311258" w:rsidRPr="003F7BA9" w:rsidRDefault="0019537D" w:rsidP="00311258">
      <w:pPr>
        <w:widowControl/>
        <w:rPr>
          <w:sz w:val="24"/>
          <w:szCs w:val="24"/>
        </w:rPr>
      </w:pPr>
      <w:r>
        <w:rPr>
          <w:sz w:val="24"/>
          <w:szCs w:val="24"/>
        </w:rPr>
        <w:t>Ведущий</w:t>
      </w:r>
      <w:r w:rsidR="00311258" w:rsidRPr="003F7BA9">
        <w:rPr>
          <w:sz w:val="24"/>
          <w:szCs w:val="24"/>
        </w:rPr>
        <w:t xml:space="preserve"> научный сотрудник </w:t>
      </w:r>
    </w:p>
    <w:p w:rsidR="00311258" w:rsidRDefault="00311258" w:rsidP="00311258">
      <w:pPr>
        <w:widowControl/>
        <w:rPr>
          <w:sz w:val="24"/>
          <w:szCs w:val="24"/>
        </w:rPr>
      </w:pPr>
      <w:r w:rsidRPr="003F7BA9">
        <w:rPr>
          <w:sz w:val="24"/>
          <w:szCs w:val="24"/>
        </w:rPr>
        <w:t xml:space="preserve">ФГБУ ВНИИПО МЧС России </w:t>
      </w: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r w:rsidRPr="003F7BA9">
        <w:rPr>
          <w:sz w:val="24"/>
          <w:szCs w:val="24"/>
        </w:rPr>
        <w:tab/>
      </w:r>
      <w:r w:rsidR="003F7BA9" w:rsidRPr="003F7BA9">
        <w:rPr>
          <w:sz w:val="24"/>
          <w:szCs w:val="24"/>
        </w:rPr>
        <w:tab/>
      </w:r>
      <w:r w:rsidR="003B7C3B">
        <w:rPr>
          <w:sz w:val="24"/>
          <w:szCs w:val="24"/>
        </w:rPr>
        <w:tab/>
      </w:r>
      <w:r w:rsidR="0019537D">
        <w:rPr>
          <w:sz w:val="24"/>
          <w:szCs w:val="24"/>
        </w:rPr>
        <w:t>А.Н. Полетаев</w:t>
      </w:r>
    </w:p>
    <w:p w:rsidR="004262BB" w:rsidRDefault="004262BB" w:rsidP="00311258">
      <w:pPr>
        <w:widowControl/>
        <w:rPr>
          <w:sz w:val="24"/>
          <w:szCs w:val="24"/>
        </w:rPr>
      </w:pPr>
    </w:p>
    <w:p w:rsidR="0010719B" w:rsidRDefault="0010719B" w:rsidP="00311258">
      <w:pPr>
        <w:widowControl/>
        <w:rPr>
          <w:sz w:val="24"/>
          <w:szCs w:val="24"/>
        </w:rPr>
      </w:pPr>
    </w:p>
    <w:p w:rsidR="004262BB" w:rsidRDefault="0019537D" w:rsidP="00311258">
      <w:pPr>
        <w:widowControl/>
        <w:rPr>
          <w:sz w:val="24"/>
          <w:szCs w:val="24"/>
        </w:rPr>
      </w:pPr>
      <w:r>
        <w:rPr>
          <w:sz w:val="24"/>
          <w:szCs w:val="24"/>
        </w:rPr>
        <w:t>Старший н</w:t>
      </w:r>
      <w:r w:rsidR="004262BB">
        <w:rPr>
          <w:sz w:val="24"/>
          <w:szCs w:val="24"/>
        </w:rPr>
        <w:t>аучный сотрудник отдела</w:t>
      </w:r>
    </w:p>
    <w:p w:rsidR="004262BB" w:rsidRPr="00B17ED2" w:rsidRDefault="004262BB" w:rsidP="00311258">
      <w:pPr>
        <w:widowControl/>
        <w:rPr>
          <w:rFonts w:ascii="Times New Roman" w:hAnsi="Times New Roman" w:cs="Times New Roman"/>
          <w:sz w:val="26"/>
          <w:szCs w:val="26"/>
        </w:rPr>
      </w:pPr>
      <w:r>
        <w:rPr>
          <w:sz w:val="24"/>
          <w:szCs w:val="24"/>
        </w:rPr>
        <w:t>ФГБУ ВНИИПО МЧС России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3B7C3B">
        <w:rPr>
          <w:sz w:val="24"/>
          <w:szCs w:val="24"/>
        </w:rPr>
        <w:tab/>
      </w:r>
      <w:r w:rsidR="0019537D" w:rsidRPr="001D5C8C">
        <w:rPr>
          <w:sz w:val="24"/>
          <w:szCs w:val="24"/>
        </w:rPr>
        <w:t xml:space="preserve">С.В. </w:t>
      </w:r>
      <w:proofErr w:type="spellStart"/>
      <w:r w:rsidR="0019537D" w:rsidRPr="001D5C8C">
        <w:rPr>
          <w:sz w:val="24"/>
          <w:szCs w:val="24"/>
        </w:rPr>
        <w:t>Усолкин</w:t>
      </w:r>
      <w:proofErr w:type="spellEnd"/>
    </w:p>
    <w:sectPr w:rsidR="004262BB" w:rsidRPr="00B17ED2" w:rsidSect="00975A01">
      <w:pgSz w:w="11909" w:h="16834" w:code="9"/>
      <w:pgMar w:top="1134" w:right="850" w:bottom="1134" w:left="1701" w:header="737" w:footer="737"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002" w:rsidRDefault="00846002">
      <w:r>
        <w:separator/>
      </w:r>
    </w:p>
  </w:endnote>
  <w:endnote w:type="continuationSeparator" w:id="0">
    <w:p w:rsidR="00846002" w:rsidRDefault="008460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Arial"/>
    <w:charset w:val="00"/>
    <w:family w:val="swiss"/>
    <w:pitch w:val="variable"/>
    <w:sig w:usb0="00000003" w:usb1="00000000" w:usb2="00000000" w:usb3="00000000" w:csb0="00000001" w:csb1="00000000"/>
  </w:font>
  <w:font w:name="Corrida">
    <w:altName w:val="Arial Narrow"/>
    <w:charset w:val="00"/>
    <w:family w:val="swiss"/>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JournalSans">
    <w:altName w:val="Times New Roman"/>
    <w:charset w:val="00"/>
    <w:family w:val="auto"/>
    <w:pitch w:val="variable"/>
    <w:sig w:usb0="00000003" w:usb1="00000000" w:usb2="00000000" w:usb3="00000000" w:csb0="00000001" w:csb1="00000000"/>
  </w:font>
  <w:font w:name="Pragmatica">
    <w:altName w:val="Times New Roman"/>
    <w:charset w:val="00"/>
    <w:family w:val="auto"/>
    <w:pitch w:val="variable"/>
    <w:sig w:usb0="00000203" w:usb1="00000000" w:usb2="00000000" w:usb3="00000000" w:csb0="00000005" w:csb1="00000000"/>
  </w:font>
  <w:font w:name="DKBBK E+ Arial MT">
    <w:altName w:val="Arial"/>
    <w:panose1 w:val="00000000000000000000"/>
    <w:charset w:val="CC"/>
    <w:family w:val="swiss"/>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B40038" w:rsidRDefault="007A1AD6" w:rsidP="009A25D2">
    <w:pPr>
      <w:pStyle w:val="a5"/>
      <w:framePr w:wrap="around" w:vAnchor="text" w:hAnchor="margin" w:xAlign="outside" w:y="1"/>
      <w:rPr>
        <w:rStyle w:val="a6"/>
        <w:rFonts w:cs="Arial"/>
        <w:sz w:val="18"/>
        <w:szCs w:val="18"/>
      </w:rPr>
    </w:pPr>
    <w:r w:rsidRPr="00B40038">
      <w:rPr>
        <w:rStyle w:val="a6"/>
        <w:rFonts w:cs="Arial"/>
        <w:sz w:val="18"/>
        <w:szCs w:val="18"/>
      </w:rPr>
      <w:fldChar w:fldCharType="begin"/>
    </w:r>
    <w:r w:rsidR="0019537D" w:rsidRPr="00B40038">
      <w:rPr>
        <w:rStyle w:val="a6"/>
        <w:rFonts w:cs="Arial"/>
        <w:sz w:val="18"/>
        <w:szCs w:val="18"/>
      </w:rPr>
      <w:instrText xml:space="preserve">PAGE  </w:instrText>
    </w:r>
    <w:r w:rsidRPr="00B40038">
      <w:rPr>
        <w:rStyle w:val="a6"/>
        <w:rFonts w:cs="Arial"/>
        <w:sz w:val="18"/>
        <w:szCs w:val="18"/>
      </w:rPr>
      <w:fldChar w:fldCharType="separate"/>
    </w:r>
    <w:r w:rsidR="0019537D">
      <w:rPr>
        <w:rStyle w:val="a6"/>
        <w:rFonts w:cs="Arial"/>
        <w:noProof/>
        <w:sz w:val="18"/>
        <w:szCs w:val="18"/>
      </w:rPr>
      <w:t>2</w:t>
    </w:r>
    <w:r w:rsidRPr="00B40038">
      <w:rPr>
        <w:rStyle w:val="a6"/>
        <w:rFonts w:cs="Arial"/>
        <w:sz w:val="18"/>
        <w:szCs w:val="18"/>
      </w:rPr>
      <w:fldChar w:fldCharType="end"/>
    </w:r>
  </w:p>
  <w:p w:rsidR="0019537D" w:rsidRDefault="0019537D" w:rsidP="00621119">
    <w:pPr>
      <w:pStyle w:val="a5"/>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Default="0019537D" w:rsidP="00621119">
    <w:pPr>
      <w:pStyle w:val="a5"/>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E8019A" w:rsidRDefault="007A1AD6" w:rsidP="008D2700">
    <w:pPr>
      <w:pStyle w:val="a5"/>
      <w:framePr w:wrap="around" w:vAnchor="text" w:hAnchor="margin" w:xAlign="outside" w:y="1"/>
      <w:rPr>
        <w:rStyle w:val="a6"/>
        <w:rFonts w:ascii="Times New Roman" w:hAnsi="Times New Roman"/>
        <w:sz w:val="24"/>
        <w:szCs w:val="24"/>
      </w:rPr>
    </w:pPr>
    <w:r w:rsidRPr="00E8019A">
      <w:rPr>
        <w:rStyle w:val="a6"/>
        <w:rFonts w:ascii="Times New Roman" w:hAnsi="Times New Roman"/>
        <w:sz w:val="24"/>
        <w:szCs w:val="24"/>
      </w:rPr>
      <w:fldChar w:fldCharType="begin"/>
    </w:r>
    <w:r w:rsidR="0019537D" w:rsidRPr="00E8019A">
      <w:rPr>
        <w:rStyle w:val="a6"/>
        <w:rFonts w:ascii="Times New Roman" w:hAnsi="Times New Roman"/>
        <w:sz w:val="24"/>
        <w:szCs w:val="24"/>
      </w:rPr>
      <w:instrText xml:space="preserve">PAGE  </w:instrText>
    </w:r>
    <w:r w:rsidRPr="00E8019A">
      <w:rPr>
        <w:rStyle w:val="a6"/>
        <w:rFonts w:ascii="Times New Roman" w:hAnsi="Times New Roman"/>
        <w:sz w:val="24"/>
        <w:szCs w:val="24"/>
      </w:rPr>
      <w:fldChar w:fldCharType="separate"/>
    </w:r>
    <w:r w:rsidR="00071492">
      <w:rPr>
        <w:rStyle w:val="a6"/>
        <w:rFonts w:ascii="Times New Roman" w:hAnsi="Times New Roman"/>
        <w:noProof/>
        <w:sz w:val="24"/>
        <w:szCs w:val="24"/>
      </w:rPr>
      <w:t>IV</w:t>
    </w:r>
    <w:r w:rsidRPr="00E8019A">
      <w:rPr>
        <w:rStyle w:val="a6"/>
        <w:rFonts w:ascii="Times New Roman" w:hAnsi="Times New Roman"/>
        <w:sz w:val="24"/>
        <w:szCs w:val="24"/>
      </w:rPr>
      <w:fldChar w:fldCharType="end"/>
    </w:r>
  </w:p>
  <w:p w:rsidR="0019537D" w:rsidRDefault="0019537D" w:rsidP="00621119">
    <w:pPr>
      <w:pStyle w:val="a5"/>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E8019A" w:rsidRDefault="007A1AD6" w:rsidP="008D2700">
    <w:pPr>
      <w:pStyle w:val="a5"/>
      <w:framePr w:wrap="around" w:vAnchor="text" w:hAnchor="margin" w:xAlign="outside" w:y="1"/>
      <w:rPr>
        <w:rStyle w:val="a6"/>
        <w:rFonts w:ascii="Times New Roman" w:hAnsi="Times New Roman"/>
        <w:sz w:val="24"/>
        <w:szCs w:val="24"/>
      </w:rPr>
    </w:pPr>
    <w:r w:rsidRPr="00E8019A">
      <w:rPr>
        <w:rStyle w:val="a6"/>
        <w:rFonts w:ascii="Times New Roman" w:hAnsi="Times New Roman"/>
        <w:sz w:val="24"/>
        <w:szCs w:val="24"/>
      </w:rPr>
      <w:fldChar w:fldCharType="begin"/>
    </w:r>
    <w:r w:rsidR="0019537D" w:rsidRPr="00E8019A">
      <w:rPr>
        <w:rStyle w:val="a6"/>
        <w:rFonts w:ascii="Times New Roman" w:hAnsi="Times New Roman"/>
        <w:sz w:val="24"/>
        <w:szCs w:val="24"/>
      </w:rPr>
      <w:instrText xml:space="preserve">PAGE  </w:instrText>
    </w:r>
    <w:r w:rsidRPr="00E8019A">
      <w:rPr>
        <w:rStyle w:val="a6"/>
        <w:rFonts w:ascii="Times New Roman" w:hAnsi="Times New Roman"/>
        <w:sz w:val="24"/>
        <w:szCs w:val="24"/>
      </w:rPr>
      <w:fldChar w:fldCharType="separate"/>
    </w:r>
    <w:r w:rsidR="00071492">
      <w:rPr>
        <w:rStyle w:val="a6"/>
        <w:rFonts w:ascii="Times New Roman" w:hAnsi="Times New Roman"/>
        <w:noProof/>
        <w:sz w:val="24"/>
        <w:szCs w:val="24"/>
      </w:rPr>
      <w:t>V</w:t>
    </w:r>
    <w:r w:rsidRPr="00E8019A">
      <w:rPr>
        <w:rStyle w:val="a6"/>
        <w:rFonts w:ascii="Times New Roman" w:hAnsi="Times New Roman"/>
        <w:sz w:val="24"/>
        <w:szCs w:val="24"/>
      </w:rPr>
      <w:fldChar w:fldCharType="end"/>
    </w:r>
  </w:p>
  <w:p w:rsidR="0019537D" w:rsidRDefault="0019537D" w:rsidP="00621119">
    <w:pPr>
      <w:pStyle w:val="a5"/>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745D37" w:rsidRDefault="007A1AD6" w:rsidP="007B7C14">
    <w:pPr>
      <w:pStyle w:val="a5"/>
      <w:framePr w:wrap="around" w:vAnchor="text" w:hAnchor="margin" w:xAlign="outside" w:y="1"/>
      <w:rPr>
        <w:rStyle w:val="a6"/>
        <w:rFonts w:ascii="Times New Roman" w:hAnsi="Times New Roman"/>
        <w:sz w:val="24"/>
        <w:szCs w:val="24"/>
      </w:rPr>
    </w:pPr>
    <w:r w:rsidRPr="00745D37">
      <w:rPr>
        <w:rStyle w:val="a6"/>
        <w:rFonts w:ascii="Times New Roman" w:hAnsi="Times New Roman"/>
        <w:sz w:val="24"/>
        <w:szCs w:val="24"/>
      </w:rPr>
      <w:fldChar w:fldCharType="begin"/>
    </w:r>
    <w:r w:rsidR="0019537D" w:rsidRPr="00745D37">
      <w:rPr>
        <w:rStyle w:val="a6"/>
        <w:rFonts w:ascii="Times New Roman" w:hAnsi="Times New Roman"/>
        <w:sz w:val="24"/>
        <w:szCs w:val="24"/>
      </w:rPr>
      <w:instrText xml:space="preserve">PAGE  </w:instrText>
    </w:r>
    <w:r w:rsidRPr="00745D37">
      <w:rPr>
        <w:rStyle w:val="a6"/>
        <w:rFonts w:ascii="Times New Roman" w:hAnsi="Times New Roman"/>
        <w:sz w:val="24"/>
        <w:szCs w:val="24"/>
      </w:rPr>
      <w:fldChar w:fldCharType="separate"/>
    </w:r>
    <w:r w:rsidR="003A3965">
      <w:rPr>
        <w:rStyle w:val="a6"/>
        <w:rFonts w:ascii="Times New Roman" w:hAnsi="Times New Roman"/>
        <w:noProof/>
        <w:sz w:val="24"/>
        <w:szCs w:val="24"/>
      </w:rPr>
      <w:t>22</w:t>
    </w:r>
    <w:r w:rsidRPr="00745D37">
      <w:rPr>
        <w:rStyle w:val="a6"/>
        <w:rFonts w:ascii="Times New Roman" w:hAnsi="Times New Roman"/>
        <w:sz w:val="24"/>
        <w:szCs w:val="24"/>
      </w:rPr>
      <w:fldChar w:fldCharType="end"/>
    </w:r>
  </w:p>
  <w:p w:rsidR="0019537D" w:rsidRDefault="0019537D" w:rsidP="00621119">
    <w:pPr>
      <w:pStyle w:val="a5"/>
      <w:ind w:right="360"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745D37" w:rsidRDefault="007A1AD6" w:rsidP="007B7C14">
    <w:pPr>
      <w:pStyle w:val="a5"/>
      <w:framePr w:wrap="around" w:vAnchor="text" w:hAnchor="margin" w:xAlign="outside" w:y="1"/>
      <w:rPr>
        <w:rStyle w:val="a6"/>
        <w:rFonts w:ascii="Times New Roman" w:hAnsi="Times New Roman"/>
        <w:sz w:val="24"/>
        <w:szCs w:val="24"/>
      </w:rPr>
    </w:pPr>
    <w:r w:rsidRPr="00745D37">
      <w:rPr>
        <w:rStyle w:val="a6"/>
        <w:rFonts w:ascii="Times New Roman" w:hAnsi="Times New Roman"/>
        <w:sz w:val="24"/>
        <w:szCs w:val="24"/>
      </w:rPr>
      <w:fldChar w:fldCharType="begin"/>
    </w:r>
    <w:r w:rsidR="0019537D" w:rsidRPr="00745D37">
      <w:rPr>
        <w:rStyle w:val="a6"/>
        <w:rFonts w:ascii="Times New Roman" w:hAnsi="Times New Roman"/>
        <w:sz w:val="24"/>
        <w:szCs w:val="24"/>
      </w:rPr>
      <w:instrText xml:space="preserve">PAGE  </w:instrText>
    </w:r>
    <w:r w:rsidRPr="00745D37">
      <w:rPr>
        <w:rStyle w:val="a6"/>
        <w:rFonts w:ascii="Times New Roman" w:hAnsi="Times New Roman"/>
        <w:sz w:val="24"/>
        <w:szCs w:val="24"/>
      </w:rPr>
      <w:fldChar w:fldCharType="separate"/>
    </w:r>
    <w:r w:rsidR="003A3965">
      <w:rPr>
        <w:rStyle w:val="a6"/>
        <w:rFonts w:ascii="Times New Roman" w:hAnsi="Times New Roman"/>
        <w:noProof/>
        <w:sz w:val="24"/>
        <w:szCs w:val="24"/>
      </w:rPr>
      <w:t>21</w:t>
    </w:r>
    <w:r w:rsidRPr="00745D37">
      <w:rPr>
        <w:rStyle w:val="a6"/>
        <w:rFonts w:ascii="Times New Roman" w:hAnsi="Times New Roman"/>
        <w:sz w:val="24"/>
        <w:szCs w:val="24"/>
      </w:rPr>
      <w:fldChar w:fldCharType="end"/>
    </w:r>
  </w:p>
  <w:p w:rsidR="0019537D" w:rsidRPr="00616601" w:rsidRDefault="0019537D" w:rsidP="00A01E66">
    <w:pPr>
      <w:pStyle w:val="a5"/>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002" w:rsidRDefault="00846002">
      <w:r>
        <w:separator/>
      </w:r>
    </w:p>
  </w:footnote>
  <w:footnote w:type="continuationSeparator" w:id="0">
    <w:p w:rsidR="00846002" w:rsidRDefault="008460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F95785" w:rsidRDefault="0019537D" w:rsidP="00F95785">
    <w:pPr>
      <w:rPr>
        <w:b/>
        <w:sz w:val="24"/>
      </w:rPr>
    </w:pPr>
    <w:r w:rsidRPr="00F95785">
      <w:rPr>
        <w:b/>
        <w:sz w:val="24"/>
      </w:rPr>
      <w:t>СП</w:t>
    </w:r>
  </w:p>
  <w:p w:rsidR="0019537D" w:rsidRPr="00AC22E6" w:rsidRDefault="0019537D" w:rsidP="00F95785">
    <w:pPr>
      <w:rPr>
        <w:i/>
        <w:sz w:val="24"/>
        <w:szCs w:val="24"/>
      </w:rPr>
    </w:pPr>
    <w:r w:rsidRPr="00AC22E6">
      <w:rPr>
        <w:i/>
        <w:sz w:val="24"/>
        <w:szCs w:val="24"/>
      </w:rPr>
      <w:t>(проект, первая редакция)</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F95785" w:rsidRDefault="0019537D" w:rsidP="00F95785">
    <w:pPr>
      <w:jc w:val="right"/>
      <w:rPr>
        <w:b/>
        <w:sz w:val="22"/>
      </w:rPr>
    </w:pPr>
    <w:r w:rsidRPr="00F95785">
      <w:rPr>
        <w:b/>
        <w:sz w:val="22"/>
      </w:rPr>
      <w:t>СП</w:t>
    </w:r>
  </w:p>
  <w:p w:rsidR="0019537D" w:rsidRPr="00AC22E6" w:rsidRDefault="0019537D" w:rsidP="00F95785">
    <w:pPr>
      <w:jc w:val="right"/>
      <w:rPr>
        <w:i/>
        <w:sz w:val="24"/>
        <w:szCs w:val="24"/>
      </w:rPr>
    </w:pPr>
    <w:r w:rsidRPr="00AC22E6">
      <w:rPr>
        <w:i/>
        <w:sz w:val="24"/>
        <w:szCs w:val="24"/>
      </w:rPr>
      <w:t>(проект, первая редакция)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9A25D2" w:rsidRDefault="0019537D" w:rsidP="00C46123">
    <w:pPr>
      <w:shd w:val="clear" w:color="auto" w:fill="FFFFFF"/>
      <w:ind w:left="40"/>
      <w:rPr>
        <w:b/>
      </w:rPr>
    </w:pPr>
    <w:r>
      <w:rPr>
        <w:b/>
        <w:spacing w:val="-1"/>
      </w:rPr>
      <w:t>ГОСТ </w:t>
    </w:r>
    <w:r w:rsidRPr="009A25D2">
      <w:rPr>
        <w:b/>
        <w:spacing w:val="-1"/>
      </w:rPr>
      <w:t>Р 1.5—2004</w:t>
    </w:r>
  </w:p>
  <w:p w:rsidR="0019537D" w:rsidRPr="000E2334" w:rsidRDefault="0019537D">
    <w:pPr>
      <w:pStyle w:val="a4"/>
      <w:rPr>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F95785" w:rsidRDefault="0019537D" w:rsidP="00F95785">
    <w:pPr>
      <w:rPr>
        <w:b/>
        <w:sz w:val="22"/>
      </w:rPr>
    </w:pPr>
    <w:r w:rsidRPr="00F95785">
      <w:rPr>
        <w:b/>
        <w:sz w:val="22"/>
      </w:rPr>
      <w:t>С</w:t>
    </w:r>
    <w:r>
      <w:rPr>
        <w:b/>
        <w:sz w:val="22"/>
      </w:rPr>
      <w:t>П</w:t>
    </w:r>
  </w:p>
  <w:p w:rsidR="0019537D" w:rsidRPr="00AC22E6" w:rsidRDefault="0019537D" w:rsidP="00F95785">
    <w:pPr>
      <w:rPr>
        <w:i/>
        <w:sz w:val="24"/>
        <w:szCs w:val="24"/>
      </w:rPr>
    </w:pPr>
    <w:r w:rsidRPr="00AC22E6">
      <w:rPr>
        <w:i/>
        <w:sz w:val="24"/>
        <w:szCs w:val="24"/>
      </w:rPr>
      <w:t>(проект, первая редакция)</w:t>
    </w:r>
  </w:p>
  <w:p w:rsidR="0019537D" w:rsidRPr="00F95785" w:rsidRDefault="0019537D" w:rsidP="00F95785">
    <w:pPr>
      <w:rPr>
        <w:i/>
        <w:sz w:val="2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37D" w:rsidRPr="004026BB" w:rsidRDefault="0019537D" w:rsidP="004026BB">
    <w:pPr>
      <w:jc w:val="right"/>
      <w:rPr>
        <w:b/>
      </w:rPr>
    </w:pPr>
    <w:r w:rsidRPr="004026BB">
      <w:rPr>
        <w:b/>
      </w:rPr>
      <w:t>СП</w:t>
    </w:r>
  </w:p>
  <w:p w:rsidR="0019537D" w:rsidRPr="00AC22E6" w:rsidRDefault="0019537D" w:rsidP="004026BB">
    <w:pPr>
      <w:jc w:val="right"/>
      <w:rPr>
        <w:i/>
        <w:sz w:val="24"/>
        <w:szCs w:val="24"/>
      </w:rPr>
    </w:pPr>
    <w:r w:rsidRPr="00AC22E6">
      <w:rPr>
        <w:i/>
        <w:sz w:val="24"/>
        <w:szCs w:val="24"/>
      </w:rPr>
      <w:t>(проект, первая редакция)</w:t>
    </w:r>
  </w:p>
  <w:p w:rsidR="0019537D" w:rsidRDefault="0019537D" w:rsidP="004026BB">
    <w:pPr>
      <w:jc w:val="right"/>
      <w:rPr>
        <w:i/>
        <w:sz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5pt;height:17.25pt" o:bullet="t">
        <v:imagedata r:id="rId1" o:title=""/>
      </v:shape>
    </w:pict>
  </w:numPicBullet>
  <w:abstractNum w:abstractNumId="0">
    <w:nsid w:val="038C36E4"/>
    <w:multiLevelType w:val="hybridMultilevel"/>
    <w:tmpl w:val="F740133E"/>
    <w:lvl w:ilvl="0" w:tplc="47E0F364">
      <w:start w:val="1"/>
      <w:numFmt w:val="decimal"/>
      <w:lvlText w:val="6.5.%1"/>
      <w:lvlJc w:val="left"/>
      <w:pPr>
        <w:ind w:left="1440" w:hanging="360"/>
      </w:pPr>
      <w:rPr>
        <w:rFonts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5F82AA0"/>
    <w:multiLevelType w:val="multilevel"/>
    <w:tmpl w:val="DCFEB3CC"/>
    <w:lvl w:ilvl="0">
      <w:start w:val="4"/>
      <w:numFmt w:val="none"/>
      <w:lvlText w:val="5"/>
      <w:lvlJc w:val="left"/>
      <w:pPr>
        <w:tabs>
          <w:tab w:val="num" w:pos="555"/>
        </w:tabs>
        <w:ind w:left="555" w:hanging="555"/>
      </w:pPr>
      <w:rPr>
        <w:rFonts w:hint="default"/>
      </w:rPr>
    </w:lvl>
    <w:lvl w:ilvl="1">
      <w:start w:val="4"/>
      <w:numFmt w:val="decimal"/>
      <w:lvlText w:val="5%1.1"/>
      <w:lvlJc w:val="left"/>
      <w:pPr>
        <w:tabs>
          <w:tab w:val="num" w:pos="555"/>
        </w:tabs>
        <w:ind w:left="555" w:hanging="555"/>
      </w:pPr>
      <w:rPr>
        <w:rFonts w:hint="default"/>
      </w:rPr>
    </w:lvl>
    <w:lvl w:ilvl="2">
      <w:start w:val="1"/>
      <w:numFmt w:val="decimal"/>
      <w:lvlText w:val="5%1.1.%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6C01F7F"/>
    <w:multiLevelType w:val="hybridMultilevel"/>
    <w:tmpl w:val="75BC0B6A"/>
    <w:lvl w:ilvl="0" w:tplc="527A9468">
      <w:start w:val="1"/>
      <w:numFmt w:val="decimal"/>
      <w:lvlText w:val="6.2.%1"/>
      <w:lvlJc w:val="left"/>
      <w:pPr>
        <w:ind w:left="1440" w:hanging="360"/>
      </w:pPr>
      <w:rPr>
        <w:rFonts w:ascii="Arial" w:hAnsi="Arial" w:cs="Arial"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597656A"/>
    <w:multiLevelType w:val="hybridMultilevel"/>
    <w:tmpl w:val="1C74F320"/>
    <w:lvl w:ilvl="0" w:tplc="C6DC5DB4">
      <w:start w:val="1"/>
      <w:numFmt w:val="decimal"/>
      <w:lvlText w:val="6.6.9.%1"/>
      <w:lvlJc w:val="left"/>
      <w:pPr>
        <w:ind w:left="2062" w:hanging="360"/>
      </w:pPr>
      <w:rPr>
        <w:rFonts w:hint="default"/>
        <w:b w:val="0"/>
        <w:i w:val="0"/>
        <w:strike w:val="0"/>
        <w:color w:val="auto"/>
        <w:sz w:val="24"/>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4">
    <w:nsid w:val="171A7FF5"/>
    <w:multiLevelType w:val="hybridMultilevel"/>
    <w:tmpl w:val="FA449BEA"/>
    <w:lvl w:ilvl="0" w:tplc="3328F2A2">
      <w:start w:val="1"/>
      <w:numFmt w:val="decimal"/>
      <w:lvlText w:val="6.6.6.%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7514039"/>
    <w:multiLevelType w:val="hybridMultilevel"/>
    <w:tmpl w:val="1DB643F8"/>
    <w:lvl w:ilvl="0" w:tplc="50125700">
      <w:start w:val="1"/>
      <w:numFmt w:val="decimal"/>
      <w:lvlText w:val="7.6.%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8AF1933"/>
    <w:multiLevelType w:val="hybridMultilevel"/>
    <w:tmpl w:val="E2F6886E"/>
    <w:lvl w:ilvl="0" w:tplc="28D25E4C">
      <w:start w:val="1"/>
      <w:numFmt w:val="decimal"/>
      <w:lvlText w:val="7.4.%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18E83880"/>
    <w:multiLevelType w:val="multilevel"/>
    <w:tmpl w:val="D1E6DF7A"/>
    <w:lvl w:ilvl="0">
      <w:start w:val="5"/>
      <w:numFmt w:val="decimal"/>
      <w:lvlText w:val="%1"/>
      <w:lvlJc w:val="left"/>
      <w:pPr>
        <w:tabs>
          <w:tab w:val="num" w:pos="480"/>
        </w:tabs>
        <w:ind w:left="480" w:hanging="480"/>
      </w:pPr>
      <w:rPr>
        <w:rFonts w:hint="default"/>
      </w:rPr>
    </w:lvl>
    <w:lvl w:ilvl="1">
      <w:start w:val="3"/>
      <w:numFmt w:val="decimal"/>
      <w:lvlText w:val="%1.%2"/>
      <w:lvlJc w:val="left"/>
      <w:pPr>
        <w:tabs>
          <w:tab w:val="num" w:pos="120"/>
        </w:tabs>
        <w:ind w:left="120" w:hanging="480"/>
      </w:pPr>
      <w:rPr>
        <w:rFonts w:hint="default"/>
      </w:rPr>
    </w:lvl>
    <w:lvl w:ilvl="2">
      <w:start w:val="1"/>
      <w:numFmt w:val="decimal"/>
      <w:lvlText w:val="5.%2.%3"/>
      <w:lvlJc w:val="left"/>
      <w:pPr>
        <w:tabs>
          <w:tab w:val="num" w:pos="0"/>
        </w:tabs>
        <w:ind w:left="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8">
    <w:nsid w:val="1AFC65AC"/>
    <w:multiLevelType w:val="hybridMultilevel"/>
    <w:tmpl w:val="CBC28888"/>
    <w:lvl w:ilvl="0" w:tplc="89121234">
      <w:start w:val="1"/>
      <w:numFmt w:val="decimal"/>
      <w:lvlText w:val="6.3.%1"/>
      <w:lvlJc w:val="left"/>
      <w:pPr>
        <w:ind w:left="1440" w:hanging="360"/>
      </w:pPr>
      <w:rPr>
        <w:rFonts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1C691C6A"/>
    <w:multiLevelType w:val="hybridMultilevel"/>
    <w:tmpl w:val="17BCDCA4"/>
    <w:lvl w:ilvl="0" w:tplc="27462126">
      <w:start w:val="1"/>
      <w:numFmt w:val="decimal"/>
      <w:lvlText w:val="7.2.%1"/>
      <w:lvlJc w:val="left"/>
      <w:pPr>
        <w:ind w:left="163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1CD37660"/>
    <w:multiLevelType w:val="hybridMultilevel"/>
    <w:tmpl w:val="CBB2E4C8"/>
    <w:lvl w:ilvl="0" w:tplc="89E20AF6">
      <w:start w:val="1"/>
      <w:numFmt w:val="decimal"/>
      <w:lvlText w:val="6.6.10.%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21086C8C"/>
    <w:multiLevelType w:val="hybridMultilevel"/>
    <w:tmpl w:val="A54830B6"/>
    <w:lvl w:ilvl="0" w:tplc="BF746896">
      <w:start w:val="1"/>
      <w:numFmt w:val="decimal"/>
      <w:lvlText w:val="6.1.%1"/>
      <w:lvlJc w:val="left"/>
      <w:pPr>
        <w:ind w:left="928" w:hanging="360"/>
      </w:pPr>
      <w:rPr>
        <w:rFonts w:ascii="Arial" w:hAnsi="Arial" w:cs="Arial"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1963026"/>
    <w:multiLevelType w:val="hybridMultilevel"/>
    <w:tmpl w:val="E2F6886E"/>
    <w:lvl w:ilvl="0" w:tplc="28D25E4C">
      <w:start w:val="1"/>
      <w:numFmt w:val="decimal"/>
      <w:lvlText w:val="7.4.%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339079A"/>
    <w:multiLevelType w:val="multilevel"/>
    <w:tmpl w:val="A62E9D86"/>
    <w:lvl w:ilvl="0">
      <w:start w:val="4"/>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29D92F3E"/>
    <w:multiLevelType w:val="hybridMultilevel"/>
    <w:tmpl w:val="1DB643F8"/>
    <w:lvl w:ilvl="0" w:tplc="50125700">
      <w:start w:val="1"/>
      <w:numFmt w:val="decimal"/>
      <w:lvlText w:val="7.6.%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2E250AFE"/>
    <w:multiLevelType w:val="multilevel"/>
    <w:tmpl w:val="D04A5294"/>
    <w:lvl w:ilvl="0">
      <w:start w:val="6"/>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32D7E6C"/>
    <w:multiLevelType w:val="hybridMultilevel"/>
    <w:tmpl w:val="CB284DEE"/>
    <w:lvl w:ilvl="0" w:tplc="0DB2C810">
      <w:start w:val="1"/>
      <w:numFmt w:val="decimal"/>
      <w:lvlText w:val="6.6.3.%1"/>
      <w:lvlJc w:val="left"/>
      <w:pPr>
        <w:ind w:left="1440" w:hanging="360"/>
      </w:pPr>
      <w:rPr>
        <w:rFonts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33660489"/>
    <w:multiLevelType w:val="hybridMultilevel"/>
    <w:tmpl w:val="E2F6886E"/>
    <w:lvl w:ilvl="0" w:tplc="28D25E4C">
      <w:start w:val="1"/>
      <w:numFmt w:val="decimal"/>
      <w:lvlText w:val="7.4.%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33E763F1"/>
    <w:multiLevelType w:val="multilevel"/>
    <w:tmpl w:val="5860F08A"/>
    <w:lvl w:ilvl="0">
      <w:start w:val="7"/>
      <w:numFmt w:val="decimal"/>
      <w:lvlText w:val="%1"/>
      <w:lvlJc w:val="left"/>
      <w:pPr>
        <w:ind w:left="600" w:hanging="600"/>
      </w:pPr>
      <w:rPr>
        <w:rFonts w:hint="default"/>
      </w:rPr>
    </w:lvl>
    <w:lvl w:ilvl="1">
      <w:start w:val="1"/>
      <w:numFmt w:val="decimal"/>
      <w:lvlText w:val="%1.%2"/>
      <w:lvlJc w:val="left"/>
      <w:pPr>
        <w:ind w:left="240" w:hanging="60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0" w:hanging="108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360" w:hanging="144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720" w:hanging="1800"/>
      </w:pPr>
      <w:rPr>
        <w:rFonts w:hint="default"/>
      </w:rPr>
    </w:lvl>
    <w:lvl w:ilvl="8">
      <w:start w:val="1"/>
      <w:numFmt w:val="decimal"/>
      <w:lvlText w:val="%1.%2.%3.%4.%5.%6.%7.%8.%9"/>
      <w:lvlJc w:val="left"/>
      <w:pPr>
        <w:ind w:left="-720" w:hanging="2160"/>
      </w:pPr>
      <w:rPr>
        <w:rFonts w:hint="default"/>
      </w:rPr>
    </w:lvl>
  </w:abstractNum>
  <w:abstractNum w:abstractNumId="19">
    <w:nsid w:val="383B6DCD"/>
    <w:multiLevelType w:val="hybridMultilevel"/>
    <w:tmpl w:val="99A49BBC"/>
    <w:lvl w:ilvl="0" w:tplc="16926588">
      <w:start w:val="1"/>
      <w:numFmt w:val="decimal"/>
      <w:lvlText w:val="6.6.8.%1"/>
      <w:lvlJc w:val="left"/>
      <w:pPr>
        <w:ind w:left="860" w:hanging="360"/>
      </w:pPr>
      <w:rPr>
        <w:rFonts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39413F2D"/>
    <w:multiLevelType w:val="hybridMultilevel"/>
    <w:tmpl w:val="E738F4E6"/>
    <w:lvl w:ilvl="0" w:tplc="9D4E618C">
      <w:start w:val="1"/>
      <w:numFmt w:val="decimal"/>
      <w:lvlText w:val="3.%1"/>
      <w:lvlJc w:val="left"/>
      <w:pPr>
        <w:tabs>
          <w:tab w:val="num" w:pos="928"/>
        </w:tabs>
        <w:ind w:left="928" w:hanging="360"/>
      </w:pPr>
      <w:rPr>
        <w:rFonts w:ascii="Arial" w:hAnsi="Arial" w:cs="Arial" w:hint="default"/>
        <w:b w:val="0"/>
        <w:bCs/>
        <w:i w:val="0"/>
        <w:iCs w:val="0"/>
        <w:sz w:val="24"/>
        <w:szCs w:val="28"/>
      </w:rPr>
    </w:lvl>
    <w:lvl w:ilvl="1" w:tplc="04190019">
      <w:start w:val="1"/>
      <w:numFmt w:val="lowerLetter"/>
      <w:lvlText w:val="%2."/>
      <w:lvlJc w:val="left"/>
      <w:pPr>
        <w:tabs>
          <w:tab w:val="num" w:pos="2028"/>
        </w:tabs>
        <w:ind w:left="2028" w:hanging="360"/>
      </w:pPr>
      <w:rPr>
        <w:rFonts w:cs="Times New Roman"/>
      </w:rPr>
    </w:lvl>
    <w:lvl w:ilvl="2" w:tplc="0419001B">
      <w:start w:val="1"/>
      <w:numFmt w:val="lowerRoman"/>
      <w:lvlText w:val="%3."/>
      <w:lvlJc w:val="right"/>
      <w:pPr>
        <w:tabs>
          <w:tab w:val="num" w:pos="2748"/>
        </w:tabs>
        <w:ind w:left="2748" w:hanging="180"/>
      </w:pPr>
      <w:rPr>
        <w:rFonts w:cs="Times New Roman"/>
      </w:rPr>
    </w:lvl>
    <w:lvl w:ilvl="3" w:tplc="0419000F">
      <w:start w:val="1"/>
      <w:numFmt w:val="decimal"/>
      <w:lvlText w:val="%4."/>
      <w:lvlJc w:val="left"/>
      <w:pPr>
        <w:tabs>
          <w:tab w:val="num" w:pos="3468"/>
        </w:tabs>
        <w:ind w:left="3468" w:hanging="360"/>
      </w:pPr>
      <w:rPr>
        <w:rFonts w:cs="Times New Roman"/>
      </w:rPr>
    </w:lvl>
    <w:lvl w:ilvl="4" w:tplc="04190019">
      <w:start w:val="1"/>
      <w:numFmt w:val="lowerLetter"/>
      <w:lvlText w:val="%5."/>
      <w:lvlJc w:val="left"/>
      <w:pPr>
        <w:tabs>
          <w:tab w:val="num" w:pos="4188"/>
        </w:tabs>
        <w:ind w:left="4188" w:hanging="360"/>
      </w:pPr>
      <w:rPr>
        <w:rFonts w:cs="Times New Roman"/>
      </w:rPr>
    </w:lvl>
    <w:lvl w:ilvl="5" w:tplc="0419001B">
      <w:start w:val="1"/>
      <w:numFmt w:val="lowerRoman"/>
      <w:lvlText w:val="%6."/>
      <w:lvlJc w:val="right"/>
      <w:pPr>
        <w:tabs>
          <w:tab w:val="num" w:pos="4908"/>
        </w:tabs>
        <w:ind w:left="4908" w:hanging="180"/>
      </w:pPr>
      <w:rPr>
        <w:rFonts w:cs="Times New Roman"/>
      </w:rPr>
    </w:lvl>
    <w:lvl w:ilvl="6" w:tplc="0419000F">
      <w:start w:val="1"/>
      <w:numFmt w:val="decimal"/>
      <w:lvlText w:val="%7."/>
      <w:lvlJc w:val="left"/>
      <w:pPr>
        <w:tabs>
          <w:tab w:val="num" w:pos="5628"/>
        </w:tabs>
        <w:ind w:left="5628" w:hanging="360"/>
      </w:pPr>
      <w:rPr>
        <w:rFonts w:cs="Times New Roman"/>
      </w:rPr>
    </w:lvl>
    <w:lvl w:ilvl="7" w:tplc="04190019">
      <w:start w:val="1"/>
      <w:numFmt w:val="lowerLetter"/>
      <w:lvlText w:val="%8."/>
      <w:lvlJc w:val="left"/>
      <w:pPr>
        <w:tabs>
          <w:tab w:val="num" w:pos="6348"/>
        </w:tabs>
        <w:ind w:left="6348" w:hanging="360"/>
      </w:pPr>
      <w:rPr>
        <w:rFonts w:cs="Times New Roman"/>
      </w:rPr>
    </w:lvl>
    <w:lvl w:ilvl="8" w:tplc="0419001B">
      <w:start w:val="1"/>
      <w:numFmt w:val="lowerRoman"/>
      <w:lvlText w:val="%9."/>
      <w:lvlJc w:val="right"/>
      <w:pPr>
        <w:tabs>
          <w:tab w:val="num" w:pos="7068"/>
        </w:tabs>
        <w:ind w:left="7068" w:hanging="180"/>
      </w:pPr>
      <w:rPr>
        <w:rFonts w:cs="Times New Roman"/>
      </w:rPr>
    </w:lvl>
  </w:abstractNum>
  <w:abstractNum w:abstractNumId="21">
    <w:nsid w:val="3A226D97"/>
    <w:multiLevelType w:val="hybridMultilevel"/>
    <w:tmpl w:val="F95A8A46"/>
    <w:lvl w:ilvl="0" w:tplc="DB469262">
      <w:start w:val="1"/>
      <w:numFmt w:val="decimal"/>
      <w:lvlText w:val="6.4.%1"/>
      <w:lvlJc w:val="left"/>
      <w:pPr>
        <w:ind w:left="1800" w:hanging="360"/>
      </w:pPr>
      <w:rPr>
        <w:rFonts w:hint="default"/>
        <w:b w:val="0"/>
        <w:i w:val="0"/>
        <w:strike w:val="0"/>
        <w:color w:val="auto"/>
        <w:sz w:val="24"/>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419A741E"/>
    <w:multiLevelType w:val="multilevel"/>
    <w:tmpl w:val="F98C030C"/>
    <w:lvl w:ilvl="0">
      <w:start w:val="4"/>
      <w:numFmt w:val="decimal"/>
      <w:lvlText w:val="%1"/>
      <w:lvlJc w:val="left"/>
      <w:pPr>
        <w:tabs>
          <w:tab w:val="num" w:pos="555"/>
        </w:tabs>
        <w:ind w:left="555" w:hanging="555"/>
      </w:pPr>
      <w:rPr>
        <w:rFonts w:hint="default"/>
      </w:rPr>
    </w:lvl>
    <w:lvl w:ilvl="1">
      <w:start w:val="1"/>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42643D22"/>
    <w:multiLevelType w:val="multilevel"/>
    <w:tmpl w:val="79C6350C"/>
    <w:name w:val="НомерПриложения2"/>
    <w:lvl w:ilvl="0">
      <w:start w:val="1"/>
      <w:numFmt w:val="decimal"/>
      <w:suff w:val="space"/>
      <w:lvlText w:val="П%1."/>
      <w:lvlJc w:val="left"/>
      <w:rPr>
        <w:rFonts w:cs="Times New Roman"/>
      </w:rPr>
    </w:lvl>
    <w:lvl w:ilvl="1">
      <w:start w:val="1"/>
      <w:numFmt w:val="decimal"/>
      <w:suff w:val="space"/>
      <w:lvlText w:val="П%1.%2."/>
      <w:lvlJc w:val="left"/>
      <w:rPr>
        <w:rFonts w:cs="Times New Roman"/>
      </w:rPr>
    </w:lvl>
    <w:lvl w:ilvl="2">
      <w:start w:val="1"/>
      <w:numFmt w:val="decimal"/>
      <w:suff w:val="space"/>
      <w:lvlText w:val="П%1.%2.%3."/>
      <w:lvlJc w:val="left"/>
      <w:rPr>
        <w:rFonts w:cs="Times New Roman"/>
      </w:rPr>
    </w:lvl>
    <w:lvl w:ilvl="3">
      <w:start w:val="1"/>
      <w:numFmt w:val="decimal"/>
      <w:suff w:val="space"/>
      <w:lvlText w:val="П%1.%2.%3.%4."/>
      <w:lvlJc w:val="left"/>
      <w:rPr>
        <w:rFonts w:cs="Times New Roman"/>
      </w:rPr>
    </w:lvl>
    <w:lvl w:ilvl="4">
      <w:start w:val="1"/>
      <w:numFmt w:val="decimal"/>
      <w:suff w:val="space"/>
      <w:lvlText w:val="П%1.%2.%3.%4.%5."/>
      <w:lvlJc w:val="left"/>
      <w:rPr>
        <w:rFonts w:cs="Times New Roman"/>
      </w:rPr>
    </w:lvl>
    <w:lvl w:ilvl="5">
      <w:start w:val="1"/>
      <w:numFmt w:val="none"/>
      <w:suff w:val="nothing"/>
      <w:lvlText w:val=""/>
      <w:lvlJc w:val="left"/>
      <w:rPr>
        <w:rFonts w:cs="Times New Roman"/>
      </w:rPr>
    </w:lvl>
    <w:lvl w:ilvl="6">
      <w:start w:val="1"/>
      <w:numFmt w:val="decimal"/>
      <w:suff w:val="nothing"/>
      <w:lvlText w:val="ис. П%7.%1"/>
      <w:lvlJc w:val="left"/>
      <w:rPr>
        <w:rFonts w:cs="Times New Roman"/>
      </w:rPr>
    </w:lvl>
    <w:lvl w:ilvl="7">
      <w:start w:val="1"/>
      <w:numFmt w:val="decimal"/>
      <w:suff w:val="nothing"/>
      <w:lvlText w:val="абл. П%8.%1"/>
      <w:lvlJc w:val="left"/>
      <w:rPr>
        <w:rFonts w:cs="Times New Roman"/>
      </w:rPr>
    </w:lvl>
    <w:lvl w:ilvl="8">
      <w:start w:val="1"/>
      <w:numFmt w:val="decimal"/>
      <w:suff w:val="nothing"/>
      <w:lvlText w:val="(П%9.%1)"/>
      <w:lvlJc w:val="left"/>
      <w:rPr>
        <w:rFonts w:cs="Times New Roman"/>
      </w:rPr>
    </w:lvl>
  </w:abstractNum>
  <w:abstractNum w:abstractNumId="24">
    <w:nsid w:val="42A03594"/>
    <w:multiLevelType w:val="multilevel"/>
    <w:tmpl w:val="43D0EA10"/>
    <w:lvl w:ilvl="0">
      <w:start w:val="6"/>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5">
    <w:nsid w:val="4A2B16F3"/>
    <w:multiLevelType w:val="hybridMultilevel"/>
    <w:tmpl w:val="6B74DA0A"/>
    <w:lvl w:ilvl="0" w:tplc="8D241694">
      <w:start w:val="1"/>
      <w:numFmt w:val="decimal"/>
      <w:lvlText w:val="3.%1"/>
      <w:lvlJc w:val="left"/>
      <w:pPr>
        <w:ind w:left="6598" w:hanging="360"/>
      </w:pPr>
      <w:rPr>
        <w:rFonts w:cs="Times New Roman" w:hint="default"/>
        <w:b w:val="0"/>
        <w:i w:val="0"/>
        <w:strike w:val="0"/>
        <w:color w:val="auto"/>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1F3134B"/>
    <w:multiLevelType w:val="multilevel"/>
    <w:tmpl w:val="CFEE7BCA"/>
    <w:lvl w:ilvl="0">
      <w:start w:val="7"/>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70A5C53"/>
    <w:multiLevelType w:val="hybridMultilevel"/>
    <w:tmpl w:val="8BD6236C"/>
    <w:lvl w:ilvl="0" w:tplc="ABE60700">
      <w:start w:val="1"/>
      <w:numFmt w:val="decimal"/>
      <w:lvlText w:val="7.1.%1"/>
      <w:lvlJc w:val="left"/>
      <w:pPr>
        <w:ind w:left="1440" w:hanging="360"/>
      </w:pPr>
      <w:rPr>
        <w:rFonts w:hint="default"/>
        <w:b w:val="0"/>
        <w:i w:val="0"/>
        <w:strike w:val="0"/>
        <w:color w:val="auto"/>
        <w:sz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57BA4D44"/>
    <w:multiLevelType w:val="hybridMultilevel"/>
    <w:tmpl w:val="E566FC6C"/>
    <w:lvl w:ilvl="0" w:tplc="392809C8">
      <w:start w:val="1"/>
      <w:numFmt w:val="decimal"/>
      <w:lvlText w:val="3.%1"/>
      <w:lvlJc w:val="left"/>
      <w:pPr>
        <w:tabs>
          <w:tab w:val="num" w:pos="1731"/>
        </w:tabs>
        <w:ind w:left="597" w:firstLine="680"/>
      </w:pPr>
      <w:rPr>
        <w:rFonts w:hint="default"/>
        <w:b/>
        <w:i w:val="0"/>
        <w:strike w:val="0"/>
        <w:color w:val="auto"/>
        <w:sz w:val="24"/>
      </w:rPr>
    </w:lvl>
    <w:lvl w:ilvl="1" w:tplc="04190019" w:tentative="1">
      <w:start w:val="1"/>
      <w:numFmt w:val="lowerLetter"/>
      <w:lvlText w:val="%2."/>
      <w:lvlJc w:val="left"/>
      <w:pPr>
        <w:tabs>
          <w:tab w:val="num" w:pos="2037"/>
        </w:tabs>
        <w:ind w:left="2037" w:hanging="360"/>
      </w:pPr>
    </w:lvl>
    <w:lvl w:ilvl="2" w:tplc="0419001B" w:tentative="1">
      <w:start w:val="1"/>
      <w:numFmt w:val="lowerRoman"/>
      <w:lvlText w:val="%3."/>
      <w:lvlJc w:val="right"/>
      <w:pPr>
        <w:tabs>
          <w:tab w:val="num" w:pos="2757"/>
        </w:tabs>
        <w:ind w:left="2757" w:hanging="180"/>
      </w:pPr>
    </w:lvl>
    <w:lvl w:ilvl="3" w:tplc="0419000F" w:tentative="1">
      <w:start w:val="1"/>
      <w:numFmt w:val="decimal"/>
      <w:lvlText w:val="%4."/>
      <w:lvlJc w:val="left"/>
      <w:pPr>
        <w:tabs>
          <w:tab w:val="num" w:pos="3477"/>
        </w:tabs>
        <w:ind w:left="3477" w:hanging="360"/>
      </w:pPr>
    </w:lvl>
    <w:lvl w:ilvl="4" w:tplc="04190019" w:tentative="1">
      <w:start w:val="1"/>
      <w:numFmt w:val="lowerLetter"/>
      <w:lvlText w:val="%5."/>
      <w:lvlJc w:val="left"/>
      <w:pPr>
        <w:tabs>
          <w:tab w:val="num" w:pos="4197"/>
        </w:tabs>
        <w:ind w:left="4197" w:hanging="360"/>
      </w:pPr>
    </w:lvl>
    <w:lvl w:ilvl="5" w:tplc="0419001B" w:tentative="1">
      <w:start w:val="1"/>
      <w:numFmt w:val="lowerRoman"/>
      <w:lvlText w:val="%6."/>
      <w:lvlJc w:val="right"/>
      <w:pPr>
        <w:tabs>
          <w:tab w:val="num" w:pos="4917"/>
        </w:tabs>
        <w:ind w:left="4917" w:hanging="180"/>
      </w:pPr>
    </w:lvl>
    <w:lvl w:ilvl="6" w:tplc="0419000F" w:tentative="1">
      <w:start w:val="1"/>
      <w:numFmt w:val="decimal"/>
      <w:lvlText w:val="%7."/>
      <w:lvlJc w:val="left"/>
      <w:pPr>
        <w:tabs>
          <w:tab w:val="num" w:pos="5637"/>
        </w:tabs>
        <w:ind w:left="5637" w:hanging="360"/>
      </w:pPr>
    </w:lvl>
    <w:lvl w:ilvl="7" w:tplc="04190019" w:tentative="1">
      <w:start w:val="1"/>
      <w:numFmt w:val="lowerLetter"/>
      <w:lvlText w:val="%8."/>
      <w:lvlJc w:val="left"/>
      <w:pPr>
        <w:tabs>
          <w:tab w:val="num" w:pos="6357"/>
        </w:tabs>
        <w:ind w:left="6357" w:hanging="360"/>
      </w:pPr>
    </w:lvl>
    <w:lvl w:ilvl="8" w:tplc="0419001B" w:tentative="1">
      <w:start w:val="1"/>
      <w:numFmt w:val="lowerRoman"/>
      <w:lvlText w:val="%9."/>
      <w:lvlJc w:val="right"/>
      <w:pPr>
        <w:tabs>
          <w:tab w:val="num" w:pos="7077"/>
        </w:tabs>
        <w:ind w:left="7077" w:hanging="180"/>
      </w:pPr>
    </w:lvl>
  </w:abstractNum>
  <w:abstractNum w:abstractNumId="29">
    <w:nsid w:val="5C003C6E"/>
    <w:multiLevelType w:val="hybridMultilevel"/>
    <w:tmpl w:val="55005274"/>
    <w:lvl w:ilvl="0" w:tplc="9D78A93E">
      <w:start w:val="1"/>
      <w:numFmt w:val="decimal"/>
      <w:lvlText w:val="7.5.%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5D124978"/>
    <w:multiLevelType w:val="hybridMultilevel"/>
    <w:tmpl w:val="708E6314"/>
    <w:lvl w:ilvl="0" w:tplc="3B1E43B8">
      <w:start w:val="1"/>
      <w:numFmt w:val="decimal"/>
      <w:lvlText w:val="7.7.%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637A7D0D"/>
    <w:multiLevelType w:val="hybridMultilevel"/>
    <w:tmpl w:val="00A409EC"/>
    <w:lvl w:ilvl="0" w:tplc="0282B5E0">
      <w:start w:val="1"/>
      <w:numFmt w:val="decimal"/>
      <w:lvlText w:val="6.6.7.%1"/>
      <w:lvlJc w:val="left"/>
      <w:pPr>
        <w:ind w:left="1070" w:hanging="360"/>
      </w:pPr>
      <w:rPr>
        <w:rFonts w:hint="default"/>
        <w:b w:val="0"/>
        <w:i w:val="0"/>
        <w:strike w:val="0"/>
        <w:color w:val="auto"/>
        <w:sz w:val="24"/>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nsid w:val="63A86244"/>
    <w:multiLevelType w:val="hybridMultilevel"/>
    <w:tmpl w:val="23967E40"/>
    <w:lvl w:ilvl="0" w:tplc="AA8061D8">
      <w:start w:val="1"/>
      <w:numFmt w:val="decimal"/>
      <w:lvlText w:val="6.6.1.%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63F0319B"/>
    <w:multiLevelType w:val="hybridMultilevel"/>
    <w:tmpl w:val="D9005194"/>
    <w:lvl w:ilvl="0" w:tplc="21B2EFFA">
      <w:start w:val="1"/>
      <w:numFmt w:val="decimal"/>
      <w:lvlText w:val="6.6.2.%1"/>
      <w:lvlJc w:val="left"/>
      <w:pPr>
        <w:ind w:left="928"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669C29B6"/>
    <w:multiLevelType w:val="multilevel"/>
    <w:tmpl w:val="FB9E6644"/>
    <w:lvl w:ilvl="0">
      <w:start w:val="5"/>
      <w:numFmt w:val="decimal"/>
      <w:lvlText w:val="%1"/>
      <w:lvlJc w:val="left"/>
      <w:pPr>
        <w:tabs>
          <w:tab w:val="num" w:pos="480"/>
        </w:tabs>
        <w:ind w:left="480" w:hanging="480"/>
      </w:pPr>
      <w:rPr>
        <w:rFonts w:hint="default"/>
      </w:rPr>
    </w:lvl>
    <w:lvl w:ilvl="1">
      <w:start w:val="2"/>
      <w:numFmt w:val="decimal"/>
      <w:lvlText w:val="%1.%2"/>
      <w:lvlJc w:val="left"/>
      <w:pPr>
        <w:tabs>
          <w:tab w:val="num" w:pos="120"/>
        </w:tabs>
        <w:ind w:left="120" w:hanging="480"/>
      </w:pPr>
      <w:rPr>
        <w:rFonts w:hint="default"/>
      </w:rPr>
    </w:lvl>
    <w:lvl w:ilvl="2">
      <w:start w:val="1"/>
      <w:numFmt w:val="decimal"/>
      <w:lvlText w:val="5.%2.%3"/>
      <w:lvlJc w:val="left"/>
      <w:pPr>
        <w:tabs>
          <w:tab w:val="num" w:pos="0"/>
        </w:tabs>
        <w:ind w:left="0" w:hanging="720"/>
      </w:pPr>
      <w:rPr>
        <w:rFonts w:hint="default"/>
      </w:rPr>
    </w:lvl>
    <w:lvl w:ilvl="3">
      <w:start w:val="1"/>
      <w:numFmt w:val="decimal"/>
      <w:lvlText w:val="%1.%2.%3.%4"/>
      <w:lvlJc w:val="left"/>
      <w:pPr>
        <w:tabs>
          <w:tab w:val="num" w:pos="-360"/>
        </w:tabs>
        <w:ind w:left="-360" w:hanging="720"/>
      </w:pPr>
      <w:rPr>
        <w:rFonts w:hint="default"/>
      </w:rPr>
    </w:lvl>
    <w:lvl w:ilvl="4">
      <w:start w:val="1"/>
      <w:numFmt w:val="decimal"/>
      <w:lvlText w:val="%1.%2.%3.%4.%5"/>
      <w:lvlJc w:val="left"/>
      <w:pPr>
        <w:tabs>
          <w:tab w:val="num" w:pos="-360"/>
        </w:tabs>
        <w:ind w:left="-360" w:hanging="1080"/>
      </w:pPr>
      <w:rPr>
        <w:rFonts w:hint="default"/>
      </w:rPr>
    </w:lvl>
    <w:lvl w:ilvl="5">
      <w:start w:val="1"/>
      <w:numFmt w:val="decimal"/>
      <w:lvlText w:val="%1.%2.%3.%4.%5.%6"/>
      <w:lvlJc w:val="left"/>
      <w:pPr>
        <w:tabs>
          <w:tab w:val="num" w:pos="-720"/>
        </w:tabs>
        <w:ind w:left="-720" w:hanging="1080"/>
      </w:pPr>
      <w:rPr>
        <w:rFonts w:hint="default"/>
      </w:rPr>
    </w:lvl>
    <w:lvl w:ilvl="6">
      <w:start w:val="1"/>
      <w:numFmt w:val="decimal"/>
      <w:lvlText w:val="%1.%2.%3.%4.%5.%6.%7"/>
      <w:lvlJc w:val="left"/>
      <w:pPr>
        <w:tabs>
          <w:tab w:val="num" w:pos="-720"/>
        </w:tabs>
        <w:ind w:left="-720" w:hanging="1440"/>
      </w:pPr>
      <w:rPr>
        <w:rFonts w:hint="default"/>
      </w:rPr>
    </w:lvl>
    <w:lvl w:ilvl="7">
      <w:start w:val="1"/>
      <w:numFmt w:val="decimal"/>
      <w:lvlText w:val="%1.%2.%3.%4.%5.%6.%7.%8"/>
      <w:lvlJc w:val="left"/>
      <w:pPr>
        <w:tabs>
          <w:tab w:val="num" w:pos="-1080"/>
        </w:tabs>
        <w:ind w:left="-1080" w:hanging="1440"/>
      </w:pPr>
      <w:rPr>
        <w:rFonts w:hint="default"/>
      </w:rPr>
    </w:lvl>
    <w:lvl w:ilvl="8">
      <w:start w:val="1"/>
      <w:numFmt w:val="decimal"/>
      <w:lvlText w:val="%1.%2.%3.%4.%5.%6.%7.%8.%9"/>
      <w:lvlJc w:val="left"/>
      <w:pPr>
        <w:tabs>
          <w:tab w:val="num" w:pos="-1080"/>
        </w:tabs>
        <w:ind w:left="-1080" w:hanging="1800"/>
      </w:pPr>
      <w:rPr>
        <w:rFonts w:hint="default"/>
      </w:rPr>
    </w:lvl>
  </w:abstractNum>
  <w:abstractNum w:abstractNumId="35">
    <w:nsid w:val="686C4453"/>
    <w:multiLevelType w:val="hybridMultilevel"/>
    <w:tmpl w:val="3DA66CEC"/>
    <w:lvl w:ilvl="0" w:tplc="209ED6AC">
      <w:start w:val="1"/>
      <w:numFmt w:val="decimal"/>
      <w:lvlText w:val="7.3.%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6C6D6C27"/>
    <w:multiLevelType w:val="hybridMultilevel"/>
    <w:tmpl w:val="6E3457EE"/>
    <w:lvl w:ilvl="0" w:tplc="CEAE732C">
      <w:start w:val="1"/>
      <w:numFmt w:val="decimal"/>
      <w:lvlText w:val="5.%1"/>
      <w:lvlJc w:val="left"/>
      <w:pPr>
        <w:ind w:left="1778" w:hanging="360"/>
      </w:pPr>
      <w:rPr>
        <w:rFonts w:hint="default"/>
        <w:b w:val="0"/>
        <w:i w:val="0"/>
        <w:strike w:val="0"/>
        <w:color w:val="auto"/>
        <w:sz w:val="24"/>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7">
    <w:nsid w:val="6CAB27F3"/>
    <w:multiLevelType w:val="hybridMultilevel"/>
    <w:tmpl w:val="A11E8336"/>
    <w:lvl w:ilvl="0" w:tplc="64B4BBF0">
      <w:start w:val="1"/>
      <w:numFmt w:val="decimal"/>
      <w:lvlText w:val="6.6.5.%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nsid w:val="6CC92ECF"/>
    <w:multiLevelType w:val="multilevel"/>
    <w:tmpl w:val="B88C5D14"/>
    <w:lvl w:ilvl="0">
      <w:start w:val="1"/>
      <w:numFmt w:val="decimal"/>
      <w:lvlText w:val="%1."/>
      <w:lvlJc w:val="left"/>
      <w:pPr>
        <w:ind w:left="1287" w:hanging="360"/>
      </w:pPr>
    </w:lvl>
    <w:lvl w:ilvl="1">
      <w:start w:val="4"/>
      <w:numFmt w:val="decimal"/>
      <w:isLgl/>
      <w:lvlText w:val="%1.%2"/>
      <w:lvlJc w:val="left"/>
      <w:pPr>
        <w:ind w:left="1497" w:hanging="57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39">
    <w:nsid w:val="72B60DE1"/>
    <w:multiLevelType w:val="hybridMultilevel"/>
    <w:tmpl w:val="C4428B58"/>
    <w:lvl w:ilvl="0" w:tplc="0CC656D6">
      <w:start w:val="1"/>
      <w:numFmt w:val="decimal"/>
      <w:lvlText w:val="6.6.4.%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78510B43"/>
    <w:multiLevelType w:val="hybridMultilevel"/>
    <w:tmpl w:val="E5DA7B48"/>
    <w:lvl w:ilvl="0" w:tplc="79D8CCD6">
      <w:start w:val="1"/>
      <w:numFmt w:val="decimal"/>
      <w:lvlText w:val="6.6.11.%1"/>
      <w:lvlJc w:val="left"/>
      <w:pPr>
        <w:ind w:left="1287" w:hanging="360"/>
      </w:pPr>
      <w:rPr>
        <w:rFonts w:hint="default"/>
        <w:b w:val="0"/>
        <w:i w:val="0"/>
        <w:strike w:val="0"/>
        <w:color w:val="auto"/>
        <w:sz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7EAB3571"/>
    <w:multiLevelType w:val="hybridMultilevel"/>
    <w:tmpl w:val="FD2037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6"/>
  </w:num>
  <w:num w:numId="3">
    <w:abstractNumId w:val="11"/>
  </w:num>
  <w:num w:numId="4">
    <w:abstractNumId w:val="2"/>
  </w:num>
  <w:num w:numId="5">
    <w:abstractNumId w:val="8"/>
  </w:num>
  <w:num w:numId="6">
    <w:abstractNumId w:val="21"/>
  </w:num>
  <w:num w:numId="7">
    <w:abstractNumId w:val="0"/>
  </w:num>
  <w:num w:numId="8">
    <w:abstractNumId w:val="32"/>
  </w:num>
  <w:num w:numId="9">
    <w:abstractNumId w:val="33"/>
  </w:num>
  <w:num w:numId="10">
    <w:abstractNumId w:val="16"/>
  </w:num>
  <w:num w:numId="11">
    <w:abstractNumId w:val="39"/>
  </w:num>
  <w:num w:numId="12">
    <w:abstractNumId w:val="37"/>
  </w:num>
  <w:num w:numId="13">
    <w:abstractNumId w:val="4"/>
  </w:num>
  <w:num w:numId="14">
    <w:abstractNumId w:val="31"/>
  </w:num>
  <w:num w:numId="15">
    <w:abstractNumId w:val="19"/>
  </w:num>
  <w:num w:numId="16">
    <w:abstractNumId w:val="3"/>
  </w:num>
  <w:num w:numId="17">
    <w:abstractNumId w:val="10"/>
  </w:num>
  <w:num w:numId="18">
    <w:abstractNumId w:val="40"/>
  </w:num>
  <w:num w:numId="19">
    <w:abstractNumId w:val="27"/>
  </w:num>
  <w:num w:numId="20">
    <w:abstractNumId w:val="9"/>
  </w:num>
  <w:num w:numId="21">
    <w:abstractNumId w:val="35"/>
  </w:num>
  <w:num w:numId="22">
    <w:abstractNumId w:val="12"/>
  </w:num>
  <w:num w:numId="23">
    <w:abstractNumId w:val="17"/>
  </w:num>
  <w:num w:numId="24">
    <w:abstractNumId w:val="6"/>
  </w:num>
  <w:num w:numId="25">
    <w:abstractNumId w:val="29"/>
  </w:num>
  <w:num w:numId="26">
    <w:abstractNumId w:val="14"/>
  </w:num>
  <w:num w:numId="27">
    <w:abstractNumId w:val="5"/>
  </w:num>
  <w:num w:numId="28">
    <w:abstractNumId w:val="30"/>
  </w:num>
  <w:num w:numId="29">
    <w:abstractNumId w:val="41"/>
  </w:num>
  <w:num w:numId="30">
    <w:abstractNumId w:val="28"/>
  </w:num>
  <w:num w:numId="31">
    <w:abstractNumId w:val="38"/>
  </w:num>
  <w:num w:numId="32">
    <w:abstractNumId w:val="25"/>
  </w:num>
  <w:num w:numId="33">
    <w:abstractNumId w:val="34"/>
  </w:num>
  <w:num w:numId="34">
    <w:abstractNumId w:val="7"/>
  </w:num>
  <w:num w:numId="35">
    <w:abstractNumId w:val="22"/>
  </w:num>
  <w:num w:numId="36">
    <w:abstractNumId w:val="13"/>
  </w:num>
  <w:num w:numId="37">
    <w:abstractNumId w:val="1"/>
  </w:num>
  <w:num w:numId="38">
    <w:abstractNumId w:val="18"/>
  </w:num>
  <w:num w:numId="39">
    <w:abstractNumId w:val="24"/>
  </w:num>
  <w:num w:numId="40">
    <w:abstractNumId w:val="15"/>
  </w:num>
  <w:num w:numId="41">
    <w:abstractNumId w:val="2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567"/>
  <w:hyphenationZone w:val="357"/>
  <w:doNotHyphenateCaps/>
  <w:evenAndOddHeaders/>
  <w:drawingGridHorizontalSpacing w:val="100"/>
  <w:drawingGridVerticalSpacing w:val="6"/>
  <w:displayHorizontalDrawingGridEvery w:val="0"/>
  <w:displayVerticalDrawingGridEvery w:val="3"/>
  <w:doNotShadeFormData/>
  <w:characterSpacingControl w:val="compressPunctuation"/>
  <w:hdrShapeDefaults>
    <o:shapedefaults v:ext="edit" spidmax="3074"/>
  </w:hdrShapeDefaults>
  <w:footnotePr>
    <w:footnote w:id="-1"/>
    <w:footnote w:id="0"/>
  </w:footnotePr>
  <w:endnotePr>
    <w:endnote w:id="-1"/>
    <w:endnote w:id="0"/>
  </w:endnotePr>
  <w:compat/>
  <w:rsids>
    <w:rsidRoot w:val="0058408C"/>
    <w:rsid w:val="00000018"/>
    <w:rsid w:val="0000061A"/>
    <w:rsid w:val="000006D9"/>
    <w:rsid w:val="00000D7A"/>
    <w:rsid w:val="00001470"/>
    <w:rsid w:val="000017AE"/>
    <w:rsid w:val="00002491"/>
    <w:rsid w:val="00002CD5"/>
    <w:rsid w:val="00002E37"/>
    <w:rsid w:val="0000315A"/>
    <w:rsid w:val="00003AAA"/>
    <w:rsid w:val="00004283"/>
    <w:rsid w:val="0000502D"/>
    <w:rsid w:val="0000542F"/>
    <w:rsid w:val="000059EF"/>
    <w:rsid w:val="00007130"/>
    <w:rsid w:val="000075E0"/>
    <w:rsid w:val="00007A56"/>
    <w:rsid w:val="00010CF6"/>
    <w:rsid w:val="0001173F"/>
    <w:rsid w:val="000138C2"/>
    <w:rsid w:val="000141B2"/>
    <w:rsid w:val="000149E4"/>
    <w:rsid w:val="00014B91"/>
    <w:rsid w:val="00014BE2"/>
    <w:rsid w:val="00014CF7"/>
    <w:rsid w:val="000155DF"/>
    <w:rsid w:val="00016E0A"/>
    <w:rsid w:val="000175C6"/>
    <w:rsid w:val="0001762E"/>
    <w:rsid w:val="00017AA9"/>
    <w:rsid w:val="00021514"/>
    <w:rsid w:val="000215EF"/>
    <w:rsid w:val="000227C0"/>
    <w:rsid w:val="00023103"/>
    <w:rsid w:val="00023DE9"/>
    <w:rsid w:val="00024124"/>
    <w:rsid w:val="000244EC"/>
    <w:rsid w:val="00025077"/>
    <w:rsid w:val="000259EE"/>
    <w:rsid w:val="00026C42"/>
    <w:rsid w:val="0002742F"/>
    <w:rsid w:val="000276B0"/>
    <w:rsid w:val="00027AB9"/>
    <w:rsid w:val="00030A13"/>
    <w:rsid w:val="00030BB0"/>
    <w:rsid w:val="00031B35"/>
    <w:rsid w:val="00031F25"/>
    <w:rsid w:val="000339E4"/>
    <w:rsid w:val="000339E9"/>
    <w:rsid w:val="00034D00"/>
    <w:rsid w:val="0003518B"/>
    <w:rsid w:val="00035401"/>
    <w:rsid w:val="00035809"/>
    <w:rsid w:val="00035D98"/>
    <w:rsid w:val="00036C5B"/>
    <w:rsid w:val="00037681"/>
    <w:rsid w:val="00037BEF"/>
    <w:rsid w:val="0004086C"/>
    <w:rsid w:val="00041019"/>
    <w:rsid w:val="000413A2"/>
    <w:rsid w:val="00041956"/>
    <w:rsid w:val="00041F23"/>
    <w:rsid w:val="000426FA"/>
    <w:rsid w:val="00042FFF"/>
    <w:rsid w:val="00043522"/>
    <w:rsid w:val="00045197"/>
    <w:rsid w:val="000457A5"/>
    <w:rsid w:val="0004658E"/>
    <w:rsid w:val="00047334"/>
    <w:rsid w:val="000503CE"/>
    <w:rsid w:val="00050B86"/>
    <w:rsid w:val="000530D0"/>
    <w:rsid w:val="00053D0A"/>
    <w:rsid w:val="00053FAE"/>
    <w:rsid w:val="00054771"/>
    <w:rsid w:val="0005491D"/>
    <w:rsid w:val="00054F35"/>
    <w:rsid w:val="00054FD5"/>
    <w:rsid w:val="000556E9"/>
    <w:rsid w:val="0005572D"/>
    <w:rsid w:val="0005573A"/>
    <w:rsid w:val="00060D75"/>
    <w:rsid w:val="00061950"/>
    <w:rsid w:val="00061B6F"/>
    <w:rsid w:val="00062248"/>
    <w:rsid w:val="00062787"/>
    <w:rsid w:val="000635F1"/>
    <w:rsid w:val="00064DEC"/>
    <w:rsid w:val="00065BB7"/>
    <w:rsid w:val="0006669B"/>
    <w:rsid w:val="00066887"/>
    <w:rsid w:val="00066B57"/>
    <w:rsid w:val="00066CF5"/>
    <w:rsid w:val="00067F7C"/>
    <w:rsid w:val="000706BB"/>
    <w:rsid w:val="000709E6"/>
    <w:rsid w:val="00071492"/>
    <w:rsid w:val="00071B40"/>
    <w:rsid w:val="0007483C"/>
    <w:rsid w:val="00074A8F"/>
    <w:rsid w:val="00074DCB"/>
    <w:rsid w:val="00075A23"/>
    <w:rsid w:val="00076478"/>
    <w:rsid w:val="00076551"/>
    <w:rsid w:val="00076AFD"/>
    <w:rsid w:val="00076BDD"/>
    <w:rsid w:val="00076EEA"/>
    <w:rsid w:val="00080652"/>
    <w:rsid w:val="00081D58"/>
    <w:rsid w:val="0008212F"/>
    <w:rsid w:val="00082177"/>
    <w:rsid w:val="0008260C"/>
    <w:rsid w:val="00084A9D"/>
    <w:rsid w:val="00085332"/>
    <w:rsid w:val="00086D0F"/>
    <w:rsid w:val="00090B10"/>
    <w:rsid w:val="00090EF5"/>
    <w:rsid w:val="000935AA"/>
    <w:rsid w:val="00093E44"/>
    <w:rsid w:val="000944CA"/>
    <w:rsid w:val="00094C13"/>
    <w:rsid w:val="00095251"/>
    <w:rsid w:val="000956AF"/>
    <w:rsid w:val="000957A3"/>
    <w:rsid w:val="00095881"/>
    <w:rsid w:val="000959EA"/>
    <w:rsid w:val="00095A26"/>
    <w:rsid w:val="00096600"/>
    <w:rsid w:val="0009770A"/>
    <w:rsid w:val="000A014D"/>
    <w:rsid w:val="000A01C2"/>
    <w:rsid w:val="000A21DD"/>
    <w:rsid w:val="000A3572"/>
    <w:rsid w:val="000A3D9B"/>
    <w:rsid w:val="000A4572"/>
    <w:rsid w:val="000A4622"/>
    <w:rsid w:val="000A4B26"/>
    <w:rsid w:val="000A656A"/>
    <w:rsid w:val="000A6922"/>
    <w:rsid w:val="000A6F1E"/>
    <w:rsid w:val="000A7494"/>
    <w:rsid w:val="000A7B81"/>
    <w:rsid w:val="000B0114"/>
    <w:rsid w:val="000B012B"/>
    <w:rsid w:val="000B0418"/>
    <w:rsid w:val="000B0E2D"/>
    <w:rsid w:val="000B19B0"/>
    <w:rsid w:val="000B277C"/>
    <w:rsid w:val="000B2D7D"/>
    <w:rsid w:val="000B2EC6"/>
    <w:rsid w:val="000B3320"/>
    <w:rsid w:val="000B3EF8"/>
    <w:rsid w:val="000B4B64"/>
    <w:rsid w:val="000B4BD1"/>
    <w:rsid w:val="000B5613"/>
    <w:rsid w:val="000B5F95"/>
    <w:rsid w:val="000B612B"/>
    <w:rsid w:val="000B75C4"/>
    <w:rsid w:val="000B7FB9"/>
    <w:rsid w:val="000C0334"/>
    <w:rsid w:val="000C0408"/>
    <w:rsid w:val="000C08DA"/>
    <w:rsid w:val="000C0B38"/>
    <w:rsid w:val="000C1C6B"/>
    <w:rsid w:val="000C29BF"/>
    <w:rsid w:val="000C2AAC"/>
    <w:rsid w:val="000C405F"/>
    <w:rsid w:val="000C4C5E"/>
    <w:rsid w:val="000C4F09"/>
    <w:rsid w:val="000C55F6"/>
    <w:rsid w:val="000C5600"/>
    <w:rsid w:val="000C5D4A"/>
    <w:rsid w:val="000C6CFC"/>
    <w:rsid w:val="000C6EE8"/>
    <w:rsid w:val="000C7EEA"/>
    <w:rsid w:val="000D03D9"/>
    <w:rsid w:val="000D05F6"/>
    <w:rsid w:val="000D0A38"/>
    <w:rsid w:val="000D1094"/>
    <w:rsid w:val="000D10BF"/>
    <w:rsid w:val="000D177E"/>
    <w:rsid w:val="000D1D38"/>
    <w:rsid w:val="000D280B"/>
    <w:rsid w:val="000D302E"/>
    <w:rsid w:val="000D41B9"/>
    <w:rsid w:val="000D481B"/>
    <w:rsid w:val="000D553A"/>
    <w:rsid w:val="000D56FC"/>
    <w:rsid w:val="000D5894"/>
    <w:rsid w:val="000D63E9"/>
    <w:rsid w:val="000D65BE"/>
    <w:rsid w:val="000D7416"/>
    <w:rsid w:val="000D770A"/>
    <w:rsid w:val="000D7954"/>
    <w:rsid w:val="000E0165"/>
    <w:rsid w:val="000E03FD"/>
    <w:rsid w:val="000E1621"/>
    <w:rsid w:val="000E2334"/>
    <w:rsid w:val="000E2423"/>
    <w:rsid w:val="000E2A11"/>
    <w:rsid w:val="000E3A01"/>
    <w:rsid w:val="000E3EE4"/>
    <w:rsid w:val="000E422E"/>
    <w:rsid w:val="000E46AA"/>
    <w:rsid w:val="000E4D4A"/>
    <w:rsid w:val="000E4F82"/>
    <w:rsid w:val="000E5B30"/>
    <w:rsid w:val="000F135A"/>
    <w:rsid w:val="000F17B2"/>
    <w:rsid w:val="000F1D59"/>
    <w:rsid w:val="000F4FE2"/>
    <w:rsid w:val="000F4FF0"/>
    <w:rsid w:val="000F5A28"/>
    <w:rsid w:val="000F65C2"/>
    <w:rsid w:val="000F665B"/>
    <w:rsid w:val="000F66A8"/>
    <w:rsid w:val="000F6BCB"/>
    <w:rsid w:val="000F6D6A"/>
    <w:rsid w:val="000F7773"/>
    <w:rsid w:val="000F7B7E"/>
    <w:rsid w:val="000F7BB4"/>
    <w:rsid w:val="000F7FB8"/>
    <w:rsid w:val="0010072C"/>
    <w:rsid w:val="00101077"/>
    <w:rsid w:val="0010159C"/>
    <w:rsid w:val="00101D06"/>
    <w:rsid w:val="001040B5"/>
    <w:rsid w:val="0010436C"/>
    <w:rsid w:val="00104990"/>
    <w:rsid w:val="00104E7E"/>
    <w:rsid w:val="00105F68"/>
    <w:rsid w:val="001069DB"/>
    <w:rsid w:val="00106F74"/>
    <w:rsid w:val="0010719B"/>
    <w:rsid w:val="00107805"/>
    <w:rsid w:val="00107C71"/>
    <w:rsid w:val="00107EAE"/>
    <w:rsid w:val="00111313"/>
    <w:rsid w:val="00112147"/>
    <w:rsid w:val="001124ED"/>
    <w:rsid w:val="00112A55"/>
    <w:rsid w:val="00112B28"/>
    <w:rsid w:val="00113741"/>
    <w:rsid w:val="00114AC5"/>
    <w:rsid w:val="00114B56"/>
    <w:rsid w:val="001157D9"/>
    <w:rsid w:val="00115C8B"/>
    <w:rsid w:val="001165E9"/>
    <w:rsid w:val="00116AF2"/>
    <w:rsid w:val="0011784F"/>
    <w:rsid w:val="001203E2"/>
    <w:rsid w:val="00120655"/>
    <w:rsid w:val="00120C2D"/>
    <w:rsid w:val="0012131F"/>
    <w:rsid w:val="00121556"/>
    <w:rsid w:val="00122B48"/>
    <w:rsid w:val="0012329E"/>
    <w:rsid w:val="00123328"/>
    <w:rsid w:val="0012333D"/>
    <w:rsid w:val="00123CCF"/>
    <w:rsid w:val="00124B81"/>
    <w:rsid w:val="00125D9D"/>
    <w:rsid w:val="0012624A"/>
    <w:rsid w:val="00126996"/>
    <w:rsid w:val="0012701D"/>
    <w:rsid w:val="001272F5"/>
    <w:rsid w:val="00127496"/>
    <w:rsid w:val="0012772A"/>
    <w:rsid w:val="0013009F"/>
    <w:rsid w:val="001307E4"/>
    <w:rsid w:val="00130908"/>
    <w:rsid w:val="00131431"/>
    <w:rsid w:val="001319B2"/>
    <w:rsid w:val="001328C4"/>
    <w:rsid w:val="00133ABF"/>
    <w:rsid w:val="001345C3"/>
    <w:rsid w:val="00134636"/>
    <w:rsid w:val="00134A05"/>
    <w:rsid w:val="00134D7C"/>
    <w:rsid w:val="001350D0"/>
    <w:rsid w:val="00137D32"/>
    <w:rsid w:val="0014016A"/>
    <w:rsid w:val="00140218"/>
    <w:rsid w:val="0014060A"/>
    <w:rsid w:val="00140F59"/>
    <w:rsid w:val="001431A2"/>
    <w:rsid w:val="0014344D"/>
    <w:rsid w:val="0014358E"/>
    <w:rsid w:val="00144892"/>
    <w:rsid w:val="0014508E"/>
    <w:rsid w:val="001452B3"/>
    <w:rsid w:val="00145A3F"/>
    <w:rsid w:val="00146163"/>
    <w:rsid w:val="001464EE"/>
    <w:rsid w:val="001466F8"/>
    <w:rsid w:val="0014720A"/>
    <w:rsid w:val="00147684"/>
    <w:rsid w:val="0014774E"/>
    <w:rsid w:val="001478D6"/>
    <w:rsid w:val="0015078F"/>
    <w:rsid w:val="00152F8A"/>
    <w:rsid w:val="001537EA"/>
    <w:rsid w:val="00153814"/>
    <w:rsid w:val="00153A0E"/>
    <w:rsid w:val="0015418B"/>
    <w:rsid w:val="0015499A"/>
    <w:rsid w:val="00155122"/>
    <w:rsid w:val="001564D2"/>
    <w:rsid w:val="00156F54"/>
    <w:rsid w:val="00157562"/>
    <w:rsid w:val="00157759"/>
    <w:rsid w:val="00157E5F"/>
    <w:rsid w:val="00157F7A"/>
    <w:rsid w:val="001606F0"/>
    <w:rsid w:val="0016070E"/>
    <w:rsid w:val="0016098C"/>
    <w:rsid w:val="001614A2"/>
    <w:rsid w:val="00162333"/>
    <w:rsid w:val="001628A2"/>
    <w:rsid w:val="00162FC3"/>
    <w:rsid w:val="00163D92"/>
    <w:rsid w:val="0016403F"/>
    <w:rsid w:val="00165859"/>
    <w:rsid w:val="00171167"/>
    <w:rsid w:val="00171541"/>
    <w:rsid w:val="001718A4"/>
    <w:rsid w:val="00171AD2"/>
    <w:rsid w:val="0017325E"/>
    <w:rsid w:val="001734F1"/>
    <w:rsid w:val="00173B0E"/>
    <w:rsid w:val="00173FDE"/>
    <w:rsid w:val="001743A1"/>
    <w:rsid w:val="00174EB6"/>
    <w:rsid w:val="00175201"/>
    <w:rsid w:val="00175577"/>
    <w:rsid w:val="00175DB0"/>
    <w:rsid w:val="00175E87"/>
    <w:rsid w:val="00176141"/>
    <w:rsid w:val="00176A99"/>
    <w:rsid w:val="00177D80"/>
    <w:rsid w:val="00181323"/>
    <w:rsid w:val="0018209D"/>
    <w:rsid w:val="00182603"/>
    <w:rsid w:val="001829CC"/>
    <w:rsid w:val="00182A71"/>
    <w:rsid w:val="00182BBB"/>
    <w:rsid w:val="00183428"/>
    <w:rsid w:val="001844B7"/>
    <w:rsid w:val="00184A45"/>
    <w:rsid w:val="00184B09"/>
    <w:rsid w:val="001857C8"/>
    <w:rsid w:val="001860B9"/>
    <w:rsid w:val="00186256"/>
    <w:rsid w:val="00186D9E"/>
    <w:rsid w:val="0019033B"/>
    <w:rsid w:val="00190512"/>
    <w:rsid w:val="00192B0D"/>
    <w:rsid w:val="0019315C"/>
    <w:rsid w:val="00193256"/>
    <w:rsid w:val="00193429"/>
    <w:rsid w:val="00193744"/>
    <w:rsid w:val="0019394E"/>
    <w:rsid w:val="0019438E"/>
    <w:rsid w:val="0019537D"/>
    <w:rsid w:val="00195A05"/>
    <w:rsid w:val="00195F81"/>
    <w:rsid w:val="00196083"/>
    <w:rsid w:val="00196850"/>
    <w:rsid w:val="00197622"/>
    <w:rsid w:val="001A0B3F"/>
    <w:rsid w:val="001A0ED9"/>
    <w:rsid w:val="001A18C2"/>
    <w:rsid w:val="001A27A4"/>
    <w:rsid w:val="001A3939"/>
    <w:rsid w:val="001A4286"/>
    <w:rsid w:val="001A5199"/>
    <w:rsid w:val="001A55FA"/>
    <w:rsid w:val="001A5D72"/>
    <w:rsid w:val="001A5F69"/>
    <w:rsid w:val="001A6C1C"/>
    <w:rsid w:val="001A6EBB"/>
    <w:rsid w:val="001A7016"/>
    <w:rsid w:val="001A7539"/>
    <w:rsid w:val="001A7AEA"/>
    <w:rsid w:val="001A7F11"/>
    <w:rsid w:val="001B068E"/>
    <w:rsid w:val="001B079F"/>
    <w:rsid w:val="001B11D0"/>
    <w:rsid w:val="001B1274"/>
    <w:rsid w:val="001B1783"/>
    <w:rsid w:val="001B1F9B"/>
    <w:rsid w:val="001B2838"/>
    <w:rsid w:val="001B2C63"/>
    <w:rsid w:val="001B450F"/>
    <w:rsid w:val="001B5057"/>
    <w:rsid w:val="001B5ADC"/>
    <w:rsid w:val="001B5CC8"/>
    <w:rsid w:val="001B6D97"/>
    <w:rsid w:val="001B7D3A"/>
    <w:rsid w:val="001C0F91"/>
    <w:rsid w:val="001C18CA"/>
    <w:rsid w:val="001C1F30"/>
    <w:rsid w:val="001C26A8"/>
    <w:rsid w:val="001C36FE"/>
    <w:rsid w:val="001C3B0D"/>
    <w:rsid w:val="001C3DD3"/>
    <w:rsid w:val="001C5614"/>
    <w:rsid w:val="001C5921"/>
    <w:rsid w:val="001C5949"/>
    <w:rsid w:val="001C690F"/>
    <w:rsid w:val="001C6EBA"/>
    <w:rsid w:val="001D0B29"/>
    <w:rsid w:val="001D1647"/>
    <w:rsid w:val="001D19DE"/>
    <w:rsid w:val="001D1ABF"/>
    <w:rsid w:val="001D237A"/>
    <w:rsid w:val="001D2731"/>
    <w:rsid w:val="001D4E1F"/>
    <w:rsid w:val="001D5B02"/>
    <w:rsid w:val="001D6D59"/>
    <w:rsid w:val="001E0405"/>
    <w:rsid w:val="001E063C"/>
    <w:rsid w:val="001E151C"/>
    <w:rsid w:val="001E17A8"/>
    <w:rsid w:val="001E1D1C"/>
    <w:rsid w:val="001E1E55"/>
    <w:rsid w:val="001E2864"/>
    <w:rsid w:val="001E2A6F"/>
    <w:rsid w:val="001E3FD3"/>
    <w:rsid w:val="001E492D"/>
    <w:rsid w:val="001E50A0"/>
    <w:rsid w:val="001E5E64"/>
    <w:rsid w:val="001E6461"/>
    <w:rsid w:val="001E6478"/>
    <w:rsid w:val="001E64D3"/>
    <w:rsid w:val="001E6E90"/>
    <w:rsid w:val="001E6EEC"/>
    <w:rsid w:val="001F0997"/>
    <w:rsid w:val="001F0B54"/>
    <w:rsid w:val="001F1825"/>
    <w:rsid w:val="001F1C4A"/>
    <w:rsid w:val="001F267B"/>
    <w:rsid w:val="001F4C96"/>
    <w:rsid w:val="001F5722"/>
    <w:rsid w:val="001F5763"/>
    <w:rsid w:val="001F5775"/>
    <w:rsid w:val="001F5F5E"/>
    <w:rsid w:val="001F65EC"/>
    <w:rsid w:val="001F6C1E"/>
    <w:rsid w:val="001F7B23"/>
    <w:rsid w:val="0020019E"/>
    <w:rsid w:val="002013E3"/>
    <w:rsid w:val="00201525"/>
    <w:rsid w:val="00201984"/>
    <w:rsid w:val="00202174"/>
    <w:rsid w:val="00202CA9"/>
    <w:rsid w:val="002040DD"/>
    <w:rsid w:val="00205783"/>
    <w:rsid w:val="00206F98"/>
    <w:rsid w:val="00207635"/>
    <w:rsid w:val="00207E6F"/>
    <w:rsid w:val="0021056C"/>
    <w:rsid w:val="00210B0F"/>
    <w:rsid w:val="00211A54"/>
    <w:rsid w:val="00211B77"/>
    <w:rsid w:val="00213437"/>
    <w:rsid w:val="002138E1"/>
    <w:rsid w:val="0021441D"/>
    <w:rsid w:val="0021471A"/>
    <w:rsid w:val="00214EF3"/>
    <w:rsid w:val="00215665"/>
    <w:rsid w:val="00215A2A"/>
    <w:rsid w:val="002168D3"/>
    <w:rsid w:val="002201B9"/>
    <w:rsid w:val="0022039A"/>
    <w:rsid w:val="00224DCB"/>
    <w:rsid w:val="00225446"/>
    <w:rsid w:val="00225509"/>
    <w:rsid w:val="0022557B"/>
    <w:rsid w:val="002255E5"/>
    <w:rsid w:val="00231555"/>
    <w:rsid w:val="00233393"/>
    <w:rsid w:val="002346F6"/>
    <w:rsid w:val="00235E44"/>
    <w:rsid w:val="00240927"/>
    <w:rsid w:val="00240EAB"/>
    <w:rsid w:val="0024118D"/>
    <w:rsid w:val="00241529"/>
    <w:rsid w:val="002418A6"/>
    <w:rsid w:val="00241E3F"/>
    <w:rsid w:val="00242CBB"/>
    <w:rsid w:val="00243037"/>
    <w:rsid w:val="00243703"/>
    <w:rsid w:val="00243CEA"/>
    <w:rsid w:val="00244933"/>
    <w:rsid w:val="00244CF7"/>
    <w:rsid w:val="00245770"/>
    <w:rsid w:val="00245D60"/>
    <w:rsid w:val="00245FDC"/>
    <w:rsid w:val="00246DE1"/>
    <w:rsid w:val="0025081A"/>
    <w:rsid w:val="00250995"/>
    <w:rsid w:val="00251296"/>
    <w:rsid w:val="002512C9"/>
    <w:rsid w:val="00251757"/>
    <w:rsid w:val="0025178E"/>
    <w:rsid w:val="0025250E"/>
    <w:rsid w:val="00252743"/>
    <w:rsid w:val="00252E95"/>
    <w:rsid w:val="00253698"/>
    <w:rsid w:val="00253BE7"/>
    <w:rsid w:val="00256640"/>
    <w:rsid w:val="00256A46"/>
    <w:rsid w:val="00256DE8"/>
    <w:rsid w:val="00256FE8"/>
    <w:rsid w:val="002618EA"/>
    <w:rsid w:val="0026223E"/>
    <w:rsid w:val="00262C07"/>
    <w:rsid w:val="00262EB3"/>
    <w:rsid w:val="0026336B"/>
    <w:rsid w:val="00263555"/>
    <w:rsid w:val="002635F9"/>
    <w:rsid w:val="0026405A"/>
    <w:rsid w:val="00264072"/>
    <w:rsid w:val="00264116"/>
    <w:rsid w:val="0026526E"/>
    <w:rsid w:val="00265752"/>
    <w:rsid w:val="00267520"/>
    <w:rsid w:val="00267688"/>
    <w:rsid w:val="0027100D"/>
    <w:rsid w:val="0027238A"/>
    <w:rsid w:val="00272530"/>
    <w:rsid w:val="002737CF"/>
    <w:rsid w:val="00275D19"/>
    <w:rsid w:val="00276BCB"/>
    <w:rsid w:val="0027743C"/>
    <w:rsid w:val="002779A0"/>
    <w:rsid w:val="00277AD4"/>
    <w:rsid w:val="00277E3C"/>
    <w:rsid w:val="002800DC"/>
    <w:rsid w:val="00280B47"/>
    <w:rsid w:val="00280FFA"/>
    <w:rsid w:val="002812CA"/>
    <w:rsid w:val="00281B46"/>
    <w:rsid w:val="00281D23"/>
    <w:rsid w:val="002820F4"/>
    <w:rsid w:val="00282F11"/>
    <w:rsid w:val="002857BA"/>
    <w:rsid w:val="00286AA6"/>
    <w:rsid w:val="00286DB0"/>
    <w:rsid w:val="00287869"/>
    <w:rsid w:val="00290785"/>
    <w:rsid w:val="00290CFA"/>
    <w:rsid w:val="002925D7"/>
    <w:rsid w:val="002948D9"/>
    <w:rsid w:val="00295611"/>
    <w:rsid w:val="0029597C"/>
    <w:rsid w:val="00295B73"/>
    <w:rsid w:val="002A0303"/>
    <w:rsid w:val="002A0375"/>
    <w:rsid w:val="002A095A"/>
    <w:rsid w:val="002A1393"/>
    <w:rsid w:val="002A1A3E"/>
    <w:rsid w:val="002A1F53"/>
    <w:rsid w:val="002A2E35"/>
    <w:rsid w:val="002A373A"/>
    <w:rsid w:val="002A3DCF"/>
    <w:rsid w:val="002A41AF"/>
    <w:rsid w:val="002A45C1"/>
    <w:rsid w:val="002A47C5"/>
    <w:rsid w:val="002A4915"/>
    <w:rsid w:val="002A5BA6"/>
    <w:rsid w:val="002A68FB"/>
    <w:rsid w:val="002A7377"/>
    <w:rsid w:val="002A7FD3"/>
    <w:rsid w:val="002B04C5"/>
    <w:rsid w:val="002B0AEA"/>
    <w:rsid w:val="002B1CFC"/>
    <w:rsid w:val="002B1D62"/>
    <w:rsid w:val="002B2115"/>
    <w:rsid w:val="002B2D5D"/>
    <w:rsid w:val="002B2F22"/>
    <w:rsid w:val="002B3ABD"/>
    <w:rsid w:val="002B3EC4"/>
    <w:rsid w:val="002B5113"/>
    <w:rsid w:val="002B5958"/>
    <w:rsid w:val="002B5C82"/>
    <w:rsid w:val="002B655E"/>
    <w:rsid w:val="002B65DF"/>
    <w:rsid w:val="002B67CE"/>
    <w:rsid w:val="002B684B"/>
    <w:rsid w:val="002B7DBA"/>
    <w:rsid w:val="002C13B5"/>
    <w:rsid w:val="002C19B4"/>
    <w:rsid w:val="002C27D3"/>
    <w:rsid w:val="002C2B3E"/>
    <w:rsid w:val="002C3FBC"/>
    <w:rsid w:val="002C4A7B"/>
    <w:rsid w:val="002C4B77"/>
    <w:rsid w:val="002C4C25"/>
    <w:rsid w:val="002C602B"/>
    <w:rsid w:val="002C6D58"/>
    <w:rsid w:val="002C6E76"/>
    <w:rsid w:val="002C7D23"/>
    <w:rsid w:val="002D081C"/>
    <w:rsid w:val="002D1005"/>
    <w:rsid w:val="002D1E82"/>
    <w:rsid w:val="002D223E"/>
    <w:rsid w:val="002D2753"/>
    <w:rsid w:val="002D2B54"/>
    <w:rsid w:val="002D5435"/>
    <w:rsid w:val="002D549F"/>
    <w:rsid w:val="002D5C2D"/>
    <w:rsid w:val="002D717B"/>
    <w:rsid w:val="002D76D0"/>
    <w:rsid w:val="002E0F26"/>
    <w:rsid w:val="002E12E0"/>
    <w:rsid w:val="002E1C14"/>
    <w:rsid w:val="002E21ED"/>
    <w:rsid w:val="002E2264"/>
    <w:rsid w:val="002E2C0C"/>
    <w:rsid w:val="002E325D"/>
    <w:rsid w:val="002E347F"/>
    <w:rsid w:val="002E3569"/>
    <w:rsid w:val="002E3741"/>
    <w:rsid w:val="002E46A7"/>
    <w:rsid w:val="002E5C13"/>
    <w:rsid w:val="002E5FE4"/>
    <w:rsid w:val="002E6507"/>
    <w:rsid w:val="002E68D9"/>
    <w:rsid w:val="002E6B50"/>
    <w:rsid w:val="002E6B6B"/>
    <w:rsid w:val="002E77B7"/>
    <w:rsid w:val="002E7B19"/>
    <w:rsid w:val="002E7C66"/>
    <w:rsid w:val="002E7CBE"/>
    <w:rsid w:val="002F1860"/>
    <w:rsid w:val="002F1E14"/>
    <w:rsid w:val="002F1E57"/>
    <w:rsid w:val="002F20A2"/>
    <w:rsid w:val="002F2A22"/>
    <w:rsid w:val="002F2B45"/>
    <w:rsid w:val="002F560D"/>
    <w:rsid w:val="002F5BEA"/>
    <w:rsid w:val="002F6F4E"/>
    <w:rsid w:val="002F75A4"/>
    <w:rsid w:val="002F7D2A"/>
    <w:rsid w:val="00300A30"/>
    <w:rsid w:val="00301756"/>
    <w:rsid w:val="00301E2A"/>
    <w:rsid w:val="003029F7"/>
    <w:rsid w:val="00303F4C"/>
    <w:rsid w:val="00304533"/>
    <w:rsid w:val="00304B98"/>
    <w:rsid w:val="0030515C"/>
    <w:rsid w:val="003056A3"/>
    <w:rsid w:val="003060F3"/>
    <w:rsid w:val="003063A3"/>
    <w:rsid w:val="00306464"/>
    <w:rsid w:val="00306633"/>
    <w:rsid w:val="0030698A"/>
    <w:rsid w:val="00307341"/>
    <w:rsid w:val="003075C3"/>
    <w:rsid w:val="00311258"/>
    <w:rsid w:val="0031257F"/>
    <w:rsid w:val="00312A93"/>
    <w:rsid w:val="003130EC"/>
    <w:rsid w:val="003132D8"/>
    <w:rsid w:val="003135DF"/>
    <w:rsid w:val="00313614"/>
    <w:rsid w:val="0031379D"/>
    <w:rsid w:val="0031396C"/>
    <w:rsid w:val="003144BC"/>
    <w:rsid w:val="00315A48"/>
    <w:rsid w:val="00315D33"/>
    <w:rsid w:val="003168D2"/>
    <w:rsid w:val="00316BAE"/>
    <w:rsid w:val="00316BB2"/>
    <w:rsid w:val="00316ED2"/>
    <w:rsid w:val="003203B4"/>
    <w:rsid w:val="003204F3"/>
    <w:rsid w:val="003209E2"/>
    <w:rsid w:val="00321B44"/>
    <w:rsid w:val="00322050"/>
    <w:rsid w:val="00322647"/>
    <w:rsid w:val="003232E0"/>
    <w:rsid w:val="00323D99"/>
    <w:rsid w:val="003244DA"/>
    <w:rsid w:val="00324889"/>
    <w:rsid w:val="0032506A"/>
    <w:rsid w:val="00325EDF"/>
    <w:rsid w:val="0032789E"/>
    <w:rsid w:val="003278DF"/>
    <w:rsid w:val="00327C14"/>
    <w:rsid w:val="00330E3F"/>
    <w:rsid w:val="00331039"/>
    <w:rsid w:val="0033125C"/>
    <w:rsid w:val="0033157A"/>
    <w:rsid w:val="003328B2"/>
    <w:rsid w:val="00333AF3"/>
    <w:rsid w:val="003346A6"/>
    <w:rsid w:val="00334E3D"/>
    <w:rsid w:val="003353B4"/>
    <w:rsid w:val="0033551A"/>
    <w:rsid w:val="0033595D"/>
    <w:rsid w:val="00335B19"/>
    <w:rsid w:val="0033629D"/>
    <w:rsid w:val="00337D9D"/>
    <w:rsid w:val="003406E6"/>
    <w:rsid w:val="00340B36"/>
    <w:rsid w:val="003416D9"/>
    <w:rsid w:val="003418DE"/>
    <w:rsid w:val="00341A30"/>
    <w:rsid w:val="00341CB5"/>
    <w:rsid w:val="003422CE"/>
    <w:rsid w:val="0034405F"/>
    <w:rsid w:val="00344560"/>
    <w:rsid w:val="003463EF"/>
    <w:rsid w:val="00346737"/>
    <w:rsid w:val="00346C98"/>
    <w:rsid w:val="00347A8A"/>
    <w:rsid w:val="003514A0"/>
    <w:rsid w:val="0035182F"/>
    <w:rsid w:val="00351C37"/>
    <w:rsid w:val="00351CE1"/>
    <w:rsid w:val="00353C77"/>
    <w:rsid w:val="00356EF7"/>
    <w:rsid w:val="00356FF1"/>
    <w:rsid w:val="00357126"/>
    <w:rsid w:val="003571C4"/>
    <w:rsid w:val="003619C1"/>
    <w:rsid w:val="00361FE7"/>
    <w:rsid w:val="00362057"/>
    <w:rsid w:val="003625D8"/>
    <w:rsid w:val="0036394F"/>
    <w:rsid w:val="00363C38"/>
    <w:rsid w:val="00364CAA"/>
    <w:rsid w:val="00365558"/>
    <w:rsid w:val="00367266"/>
    <w:rsid w:val="003703BF"/>
    <w:rsid w:val="00370EA2"/>
    <w:rsid w:val="00371FD0"/>
    <w:rsid w:val="00373573"/>
    <w:rsid w:val="00373A39"/>
    <w:rsid w:val="0037424C"/>
    <w:rsid w:val="003750C8"/>
    <w:rsid w:val="00375708"/>
    <w:rsid w:val="00375E72"/>
    <w:rsid w:val="0037613C"/>
    <w:rsid w:val="00376417"/>
    <w:rsid w:val="003766B6"/>
    <w:rsid w:val="00376CF8"/>
    <w:rsid w:val="003770CE"/>
    <w:rsid w:val="003808C4"/>
    <w:rsid w:val="00380AB0"/>
    <w:rsid w:val="00380E4D"/>
    <w:rsid w:val="003811C9"/>
    <w:rsid w:val="003823B2"/>
    <w:rsid w:val="00382CFF"/>
    <w:rsid w:val="003830CE"/>
    <w:rsid w:val="003838FC"/>
    <w:rsid w:val="00383EFE"/>
    <w:rsid w:val="00385457"/>
    <w:rsid w:val="003869F7"/>
    <w:rsid w:val="0038763A"/>
    <w:rsid w:val="00387BE8"/>
    <w:rsid w:val="00387CDE"/>
    <w:rsid w:val="00390F29"/>
    <w:rsid w:val="00392570"/>
    <w:rsid w:val="003929EA"/>
    <w:rsid w:val="003933DB"/>
    <w:rsid w:val="003934ED"/>
    <w:rsid w:val="00394849"/>
    <w:rsid w:val="00395500"/>
    <w:rsid w:val="003955F4"/>
    <w:rsid w:val="00395B7F"/>
    <w:rsid w:val="00396860"/>
    <w:rsid w:val="0039773B"/>
    <w:rsid w:val="003979CF"/>
    <w:rsid w:val="003A13E8"/>
    <w:rsid w:val="003A14A4"/>
    <w:rsid w:val="003A2426"/>
    <w:rsid w:val="003A2DB2"/>
    <w:rsid w:val="003A3248"/>
    <w:rsid w:val="003A3965"/>
    <w:rsid w:val="003A41D6"/>
    <w:rsid w:val="003A5BCD"/>
    <w:rsid w:val="003A6832"/>
    <w:rsid w:val="003A6C2C"/>
    <w:rsid w:val="003A726D"/>
    <w:rsid w:val="003A748B"/>
    <w:rsid w:val="003A7F7B"/>
    <w:rsid w:val="003B0233"/>
    <w:rsid w:val="003B0457"/>
    <w:rsid w:val="003B154B"/>
    <w:rsid w:val="003B1958"/>
    <w:rsid w:val="003B26B8"/>
    <w:rsid w:val="003B2C96"/>
    <w:rsid w:val="003B3446"/>
    <w:rsid w:val="003B41CE"/>
    <w:rsid w:val="003B4E8E"/>
    <w:rsid w:val="003B4EE6"/>
    <w:rsid w:val="003B5723"/>
    <w:rsid w:val="003B60DE"/>
    <w:rsid w:val="003B71D2"/>
    <w:rsid w:val="003B7487"/>
    <w:rsid w:val="003B7C3B"/>
    <w:rsid w:val="003C097C"/>
    <w:rsid w:val="003C0AA9"/>
    <w:rsid w:val="003C0FAA"/>
    <w:rsid w:val="003C0FC1"/>
    <w:rsid w:val="003C1F59"/>
    <w:rsid w:val="003C2744"/>
    <w:rsid w:val="003C2C75"/>
    <w:rsid w:val="003C456D"/>
    <w:rsid w:val="003C4A5B"/>
    <w:rsid w:val="003C733F"/>
    <w:rsid w:val="003C7889"/>
    <w:rsid w:val="003D06BF"/>
    <w:rsid w:val="003D161F"/>
    <w:rsid w:val="003D1644"/>
    <w:rsid w:val="003D19E7"/>
    <w:rsid w:val="003D20D6"/>
    <w:rsid w:val="003D29FD"/>
    <w:rsid w:val="003D306C"/>
    <w:rsid w:val="003D378E"/>
    <w:rsid w:val="003D3D6C"/>
    <w:rsid w:val="003D405B"/>
    <w:rsid w:val="003D48F9"/>
    <w:rsid w:val="003D493B"/>
    <w:rsid w:val="003D5C78"/>
    <w:rsid w:val="003D5DEF"/>
    <w:rsid w:val="003D5F13"/>
    <w:rsid w:val="003D60EB"/>
    <w:rsid w:val="003D6312"/>
    <w:rsid w:val="003D6434"/>
    <w:rsid w:val="003D7F34"/>
    <w:rsid w:val="003E0AEF"/>
    <w:rsid w:val="003E0B75"/>
    <w:rsid w:val="003E0BD8"/>
    <w:rsid w:val="003E0C45"/>
    <w:rsid w:val="003E2178"/>
    <w:rsid w:val="003E2246"/>
    <w:rsid w:val="003E7108"/>
    <w:rsid w:val="003F01B7"/>
    <w:rsid w:val="003F02ED"/>
    <w:rsid w:val="003F044C"/>
    <w:rsid w:val="003F0DD3"/>
    <w:rsid w:val="003F1E03"/>
    <w:rsid w:val="003F2754"/>
    <w:rsid w:val="003F39E2"/>
    <w:rsid w:val="003F3D6F"/>
    <w:rsid w:val="003F52F6"/>
    <w:rsid w:val="003F5B59"/>
    <w:rsid w:val="003F73EB"/>
    <w:rsid w:val="003F7BA9"/>
    <w:rsid w:val="003F7D4C"/>
    <w:rsid w:val="004024AB"/>
    <w:rsid w:val="004026BB"/>
    <w:rsid w:val="00402A44"/>
    <w:rsid w:val="004030AF"/>
    <w:rsid w:val="00403322"/>
    <w:rsid w:val="00403A09"/>
    <w:rsid w:val="00403DAC"/>
    <w:rsid w:val="00406BFB"/>
    <w:rsid w:val="004070C7"/>
    <w:rsid w:val="00407977"/>
    <w:rsid w:val="00407989"/>
    <w:rsid w:val="00407CF2"/>
    <w:rsid w:val="00407E67"/>
    <w:rsid w:val="00410FAE"/>
    <w:rsid w:val="00411690"/>
    <w:rsid w:val="00411B07"/>
    <w:rsid w:val="00411F5B"/>
    <w:rsid w:val="00412235"/>
    <w:rsid w:val="00412C9A"/>
    <w:rsid w:val="00413199"/>
    <w:rsid w:val="00413282"/>
    <w:rsid w:val="0041477B"/>
    <w:rsid w:val="004153B9"/>
    <w:rsid w:val="00415514"/>
    <w:rsid w:val="00415EED"/>
    <w:rsid w:val="0041684C"/>
    <w:rsid w:val="00416AA2"/>
    <w:rsid w:val="00416B8E"/>
    <w:rsid w:val="004174D9"/>
    <w:rsid w:val="00417544"/>
    <w:rsid w:val="004179CF"/>
    <w:rsid w:val="00417D3C"/>
    <w:rsid w:val="00420875"/>
    <w:rsid w:val="00420B3D"/>
    <w:rsid w:val="00420DD1"/>
    <w:rsid w:val="00420F8E"/>
    <w:rsid w:val="00423381"/>
    <w:rsid w:val="004233A7"/>
    <w:rsid w:val="00423B47"/>
    <w:rsid w:val="00424789"/>
    <w:rsid w:val="004258FA"/>
    <w:rsid w:val="00425A15"/>
    <w:rsid w:val="00425A98"/>
    <w:rsid w:val="004260D6"/>
    <w:rsid w:val="004262BB"/>
    <w:rsid w:val="00427E15"/>
    <w:rsid w:val="00431178"/>
    <w:rsid w:val="00431B21"/>
    <w:rsid w:val="00431BD4"/>
    <w:rsid w:val="004322DE"/>
    <w:rsid w:val="00433D01"/>
    <w:rsid w:val="00433EF3"/>
    <w:rsid w:val="00435745"/>
    <w:rsid w:val="00437CDF"/>
    <w:rsid w:val="00437F3F"/>
    <w:rsid w:val="00441105"/>
    <w:rsid w:val="0044120A"/>
    <w:rsid w:val="004416F4"/>
    <w:rsid w:val="004419CE"/>
    <w:rsid w:val="00442039"/>
    <w:rsid w:val="004429D9"/>
    <w:rsid w:val="00442A04"/>
    <w:rsid w:val="00442F5F"/>
    <w:rsid w:val="00442FE6"/>
    <w:rsid w:val="00443AC6"/>
    <w:rsid w:val="00443EE8"/>
    <w:rsid w:val="0044473A"/>
    <w:rsid w:val="00444ABE"/>
    <w:rsid w:val="00444CA3"/>
    <w:rsid w:val="00444E0B"/>
    <w:rsid w:val="0044524B"/>
    <w:rsid w:val="00445290"/>
    <w:rsid w:val="0044552D"/>
    <w:rsid w:val="0044564C"/>
    <w:rsid w:val="00445C3D"/>
    <w:rsid w:val="00446B31"/>
    <w:rsid w:val="004479B4"/>
    <w:rsid w:val="00447D08"/>
    <w:rsid w:val="004504A5"/>
    <w:rsid w:val="004507AC"/>
    <w:rsid w:val="0045098D"/>
    <w:rsid w:val="00451DF9"/>
    <w:rsid w:val="00452619"/>
    <w:rsid w:val="00452C30"/>
    <w:rsid w:val="004534A0"/>
    <w:rsid w:val="00453623"/>
    <w:rsid w:val="004537F7"/>
    <w:rsid w:val="004544B1"/>
    <w:rsid w:val="004548C9"/>
    <w:rsid w:val="004561FE"/>
    <w:rsid w:val="00456A0A"/>
    <w:rsid w:val="00456A97"/>
    <w:rsid w:val="00456DED"/>
    <w:rsid w:val="00460E1B"/>
    <w:rsid w:val="00462882"/>
    <w:rsid w:val="00462CC3"/>
    <w:rsid w:val="004635CB"/>
    <w:rsid w:val="00463707"/>
    <w:rsid w:val="00463B4C"/>
    <w:rsid w:val="004640F6"/>
    <w:rsid w:val="004641FC"/>
    <w:rsid w:val="00464341"/>
    <w:rsid w:val="00464DF4"/>
    <w:rsid w:val="00465116"/>
    <w:rsid w:val="004653B2"/>
    <w:rsid w:val="00465A2D"/>
    <w:rsid w:val="0046615E"/>
    <w:rsid w:val="00466DFF"/>
    <w:rsid w:val="00467582"/>
    <w:rsid w:val="0047008E"/>
    <w:rsid w:val="00470AA2"/>
    <w:rsid w:val="0047251F"/>
    <w:rsid w:val="00473775"/>
    <w:rsid w:val="00474C67"/>
    <w:rsid w:val="00474CAE"/>
    <w:rsid w:val="00474E78"/>
    <w:rsid w:val="00475A7E"/>
    <w:rsid w:val="00475B1F"/>
    <w:rsid w:val="00476502"/>
    <w:rsid w:val="00476D03"/>
    <w:rsid w:val="004777C8"/>
    <w:rsid w:val="00477C48"/>
    <w:rsid w:val="004801AB"/>
    <w:rsid w:val="004802B3"/>
    <w:rsid w:val="004804D7"/>
    <w:rsid w:val="004804E4"/>
    <w:rsid w:val="00480956"/>
    <w:rsid w:val="00480B22"/>
    <w:rsid w:val="00480B63"/>
    <w:rsid w:val="00481653"/>
    <w:rsid w:val="004820AB"/>
    <w:rsid w:val="004833AB"/>
    <w:rsid w:val="00485466"/>
    <w:rsid w:val="00485D0B"/>
    <w:rsid w:val="004868E4"/>
    <w:rsid w:val="00486DE2"/>
    <w:rsid w:val="00486F78"/>
    <w:rsid w:val="0048796B"/>
    <w:rsid w:val="00490751"/>
    <w:rsid w:val="00490A3B"/>
    <w:rsid w:val="00490C46"/>
    <w:rsid w:val="0049165C"/>
    <w:rsid w:val="00491999"/>
    <w:rsid w:val="00492248"/>
    <w:rsid w:val="004948D4"/>
    <w:rsid w:val="00495159"/>
    <w:rsid w:val="00495D53"/>
    <w:rsid w:val="004976EE"/>
    <w:rsid w:val="004A01FB"/>
    <w:rsid w:val="004A0A68"/>
    <w:rsid w:val="004A0B1F"/>
    <w:rsid w:val="004A1586"/>
    <w:rsid w:val="004A1907"/>
    <w:rsid w:val="004A35D4"/>
    <w:rsid w:val="004A3751"/>
    <w:rsid w:val="004A4594"/>
    <w:rsid w:val="004A54B3"/>
    <w:rsid w:val="004A5774"/>
    <w:rsid w:val="004A67F3"/>
    <w:rsid w:val="004A7EAC"/>
    <w:rsid w:val="004B079D"/>
    <w:rsid w:val="004B0934"/>
    <w:rsid w:val="004B18E4"/>
    <w:rsid w:val="004B1C7A"/>
    <w:rsid w:val="004B392E"/>
    <w:rsid w:val="004B3D46"/>
    <w:rsid w:val="004B40A0"/>
    <w:rsid w:val="004B456F"/>
    <w:rsid w:val="004B467A"/>
    <w:rsid w:val="004B4840"/>
    <w:rsid w:val="004B5DC4"/>
    <w:rsid w:val="004B6FE5"/>
    <w:rsid w:val="004C034C"/>
    <w:rsid w:val="004C126A"/>
    <w:rsid w:val="004C21AD"/>
    <w:rsid w:val="004C2B5E"/>
    <w:rsid w:val="004C3206"/>
    <w:rsid w:val="004C3531"/>
    <w:rsid w:val="004C3589"/>
    <w:rsid w:val="004C3755"/>
    <w:rsid w:val="004C64E2"/>
    <w:rsid w:val="004C64FD"/>
    <w:rsid w:val="004C715F"/>
    <w:rsid w:val="004C7747"/>
    <w:rsid w:val="004C7AC7"/>
    <w:rsid w:val="004C7C29"/>
    <w:rsid w:val="004D01E0"/>
    <w:rsid w:val="004D0B07"/>
    <w:rsid w:val="004D135D"/>
    <w:rsid w:val="004D1C8F"/>
    <w:rsid w:val="004D26CC"/>
    <w:rsid w:val="004D5250"/>
    <w:rsid w:val="004D57B1"/>
    <w:rsid w:val="004D5D1D"/>
    <w:rsid w:val="004D7C3E"/>
    <w:rsid w:val="004E00AD"/>
    <w:rsid w:val="004E061D"/>
    <w:rsid w:val="004E07B2"/>
    <w:rsid w:val="004E2E1C"/>
    <w:rsid w:val="004E305A"/>
    <w:rsid w:val="004E47C0"/>
    <w:rsid w:val="004E5CBC"/>
    <w:rsid w:val="004E6386"/>
    <w:rsid w:val="004E6B76"/>
    <w:rsid w:val="004E79E5"/>
    <w:rsid w:val="004F0A02"/>
    <w:rsid w:val="004F1078"/>
    <w:rsid w:val="004F223E"/>
    <w:rsid w:val="004F32F4"/>
    <w:rsid w:val="004F55E2"/>
    <w:rsid w:val="004F57CB"/>
    <w:rsid w:val="004F73B1"/>
    <w:rsid w:val="004F7BC1"/>
    <w:rsid w:val="00500B2F"/>
    <w:rsid w:val="005012B8"/>
    <w:rsid w:val="00501322"/>
    <w:rsid w:val="005015C1"/>
    <w:rsid w:val="00502093"/>
    <w:rsid w:val="005032BD"/>
    <w:rsid w:val="005035C9"/>
    <w:rsid w:val="005036DD"/>
    <w:rsid w:val="0050452C"/>
    <w:rsid w:val="005049CB"/>
    <w:rsid w:val="00504D09"/>
    <w:rsid w:val="00505383"/>
    <w:rsid w:val="005056E9"/>
    <w:rsid w:val="00507228"/>
    <w:rsid w:val="00507427"/>
    <w:rsid w:val="00510BA1"/>
    <w:rsid w:val="00510F79"/>
    <w:rsid w:val="0051117F"/>
    <w:rsid w:val="005118CA"/>
    <w:rsid w:val="00511ABD"/>
    <w:rsid w:val="005123F3"/>
    <w:rsid w:val="00512E8C"/>
    <w:rsid w:val="005130B5"/>
    <w:rsid w:val="005134B2"/>
    <w:rsid w:val="0051422A"/>
    <w:rsid w:val="00514DDE"/>
    <w:rsid w:val="005154BA"/>
    <w:rsid w:val="005154FA"/>
    <w:rsid w:val="00515FD3"/>
    <w:rsid w:val="00517CE4"/>
    <w:rsid w:val="005200F7"/>
    <w:rsid w:val="00520125"/>
    <w:rsid w:val="00520E43"/>
    <w:rsid w:val="00522C1D"/>
    <w:rsid w:val="00522CA7"/>
    <w:rsid w:val="00522DE0"/>
    <w:rsid w:val="00523241"/>
    <w:rsid w:val="00523514"/>
    <w:rsid w:val="00523807"/>
    <w:rsid w:val="005238A3"/>
    <w:rsid w:val="005238DD"/>
    <w:rsid w:val="005246A6"/>
    <w:rsid w:val="00524B77"/>
    <w:rsid w:val="0052515D"/>
    <w:rsid w:val="00525D76"/>
    <w:rsid w:val="00525E94"/>
    <w:rsid w:val="00526A64"/>
    <w:rsid w:val="00526C01"/>
    <w:rsid w:val="00526E59"/>
    <w:rsid w:val="005273FC"/>
    <w:rsid w:val="00530563"/>
    <w:rsid w:val="005307FB"/>
    <w:rsid w:val="005317BA"/>
    <w:rsid w:val="00531B02"/>
    <w:rsid w:val="00531EBE"/>
    <w:rsid w:val="0053202F"/>
    <w:rsid w:val="005320F2"/>
    <w:rsid w:val="00533176"/>
    <w:rsid w:val="005336AB"/>
    <w:rsid w:val="00533B51"/>
    <w:rsid w:val="00533E3F"/>
    <w:rsid w:val="005342F0"/>
    <w:rsid w:val="00534901"/>
    <w:rsid w:val="0053570F"/>
    <w:rsid w:val="00536225"/>
    <w:rsid w:val="00540CB6"/>
    <w:rsid w:val="00541E69"/>
    <w:rsid w:val="00542394"/>
    <w:rsid w:val="005428F7"/>
    <w:rsid w:val="00542C30"/>
    <w:rsid w:val="00543622"/>
    <w:rsid w:val="005439E4"/>
    <w:rsid w:val="00544355"/>
    <w:rsid w:val="00544787"/>
    <w:rsid w:val="00544E78"/>
    <w:rsid w:val="00545342"/>
    <w:rsid w:val="00546384"/>
    <w:rsid w:val="00546A9F"/>
    <w:rsid w:val="00546C35"/>
    <w:rsid w:val="005517CD"/>
    <w:rsid w:val="0055214C"/>
    <w:rsid w:val="005522F7"/>
    <w:rsid w:val="00552834"/>
    <w:rsid w:val="00552A7C"/>
    <w:rsid w:val="00552E82"/>
    <w:rsid w:val="00553337"/>
    <w:rsid w:val="00553C9B"/>
    <w:rsid w:val="005550C7"/>
    <w:rsid w:val="005554A6"/>
    <w:rsid w:val="00555696"/>
    <w:rsid w:val="00556A57"/>
    <w:rsid w:val="00556CB5"/>
    <w:rsid w:val="005579C7"/>
    <w:rsid w:val="00560341"/>
    <w:rsid w:val="00560B1C"/>
    <w:rsid w:val="005629E0"/>
    <w:rsid w:val="00563B42"/>
    <w:rsid w:val="005640EA"/>
    <w:rsid w:val="00564223"/>
    <w:rsid w:val="00564BB6"/>
    <w:rsid w:val="00564F0C"/>
    <w:rsid w:val="00565EE6"/>
    <w:rsid w:val="00566198"/>
    <w:rsid w:val="005667A7"/>
    <w:rsid w:val="00567DE8"/>
    <w:rsid w:val="0057048C"/>
    <w:rsid w:val="00571559"/>
    <w:rsid w:val="00571AD6"/>
    <w:rsid w:val="00572C57"/>
    <w:rsid w:val="00572D02"/>
    <w:rsid w:val="00572D90"/>
    <w:rsid w:val="0057309D"/>
    <w:rsid w:val="005733BD"/>
    <w:rsid w:val="00573AAA"/>
    <w:rsid w:val="00573C0B"/>
    <w:rsid w:val="005740AC"/>
    <w:rsid w:val="00574534"/>
    <w:rsid w:val="0058126D"/>
    <w:rsid w:val="005814BB"/>
    <w:rsid w:val="00582686"/>
    <w:rsid w:val="00582C05"/>
    <w:rsid w:val="00582D24"/>
    <w:rsid w:val="005830A6"/>
    <w:rsid w:val="00583DD1"/>
    <w:rsid w:val="0058408C"/>
    <w:rsid w:val="005851BA"/>
    <w:rsid w:val="00585E90"/>
    <w:rsid w:val="00586175"/>
    <w:rsid w:val="0058646A"/>
    <w:rsid w:val="00586588"/>
    <w:rsid w:val="00586C6E"/>
    <w:rsid w:val="00586D18"/>
    <w:rsid w:val="00587246"/>
    <w:rsid w:val="00587AEA"/>
    <w:rsid w:val="00590922"/>
    <w:rsid w:val="00590AE1"/>
    <w:rsid w:val="00590E14"/>
    <w:rsid w:val="0059147B"/>
    <w:rsid w:val="00591892"/>
    <w:rsid w:val="00591CF4"/>
    <w:rsid w:val="00592754"/>
    <w:rsid w:val="00592C4F"/>
    <w:rsid w:val="00593DD2"/>
    <w:rsid w:val="005943DF"/>
    <w:rsid w:val="00594E62"/>
    <w:rsid w:val="0059552E"/>
    <w:rsid w:val="005959BE"/>
    <w:rsid w:val="00595BB1"/>
    <w:rsid w:val="00595EBF"/>
    <w:rsid w:val="00596139"/>
    <w:rsid w:val="00596853"/>
    <w:rsid w:val="005969FE"/>
    <w:rsid w:val="00597892"/>
    <w:rsid w:val="00597961"/>
    <w:rsid w:val="005A0A95"/>
    <w:rsid w:val="005A25BB"/>
    <w:rsid w:val="005A3F16"/>
    <w:rsid w:val="005A4587"/>
    <w:rsid w:val="005A4BD9"/>
    <w:rsid w:val="005A6557"/>
    <w:rsid w:val="005A6F8C"/>
    <w:rsid w:val="005A73A3"/>
    <w:rsid w:val="005A7471"/>
    <w:rsid w:val="005A7A75"/>
    <w:rsid w:val="005A7D47"/>
    <w:rsid w:val="005B00C8"/>
    <w:rsid w:val="005B0223"/>
    <w:rsid w:val="005B04CA"/>
    <w:rsid w:val="005B076C"/>
    <w:rsid w:val="005B1337"/>
    <w:rsid w:val="005B2C76"/>
    <w:rsid w:val="005B4C87"/>
    <w:rsid w:val="005B5829"/>
    <w:rsid w:val="005B5EE6"/>
    <w:rsid w:val="005B6A53"/>
    <w:rsid w:val="005B77D1"/>
    <w:rsid w:val="005B7B6F"/>
    <w:rsid w:val="005C080F"/>
    <w:rsid w:val="005C17A0"/>
    <w:rsid w:val="005C1B48"/>
    <w:rsid w:val="005C2CED"/>
    <w:rsid w:val="005C2DAF"/>
    <w:rsid w:val="005C317F"/>
    <w:rsid w:val="005C5552"/>
    <w:rsid w:val="005C5AAB"/>
    <w:rsid w:val="005C5DB7"/>
    <w:rsid w:val="005C6564"/>
    <w:rsid w:val="005C674A"/>
    <w:rsid w:val="005C769C"/>
    <w:rsid w:val="005D037E"/>
    <w:rsid w:val="005D07C9"/>
    <w:rsid w:val="005D0905"/>
    <w:rsid w:val="005D0FA9"/>
    <w:rsid w:val="005D1030"/>
    <w:rsid w:val="005D297A"/>
    <w:rsid w:val="005D2B29"/>
    <w:rsid w:val="005D41F4"/>
    <w:rsid w:val="005D4F82"/>
    <w:rsid w:val="005D53C5"/>
    <w:rsid w:val="005D55F4"/>
    <w:rsid w:val="005D5FF4"/>
    <w:rsid w:val="005D665E"/>
    <w:rsid w:val="005D693F"/>
    <w:rsid w:val="005D7300"/>
    <w:rsid w:val="005D7B9C"/>
    <w:rsid w:val="005E0314"/>
    <w:rsid w:val="005E0DB6"/>
    <w:rsid w:val="005E107C"/>
    <w:rsid w:val="005E1430"/>
    <w:rsid w:val="005E14E1"/>
    <w:rsid w:val="005E1BC9"/>
    <w:rsid w:val="005E1D64"/>
    <w:rsid w:val="005E2C65"/>
    <w:rsid w:val="005E2E0D"/>
    <w:rsid w:val="005E38F0"/>
    <w:rsid w:val="005E3D9C"/>
    <w:rsid w:val="005E4243"/>
    <w:rsid w:val="005E521C"/>
    <w:rsid w:val="005E56FF"/>
    <w:rsid w:val="005E6638"/>
    <w:rsid w:val="005E6686"/>
    <w:rsid w:val="005E73B0"/>
    <w:rsid w:val="005E73E1"/>
    <w:rsid w:val="005E7A61"/>
    <w:rsid w:val="005F029D"/>
    <w:rsid w:val="005F0709"/>
    <w:rsid w:val="005F0C10"/>
    <w:rsid w:val="005F0C4F"/>
    <w:rsid w:val="005F1B12"/>
    <w:rsid w:val="005F1FB3"/>
    <w:rsid w:val="005F224B"/>
    <w:rsid w:val="005F5FA5"/>
    <w:rsid w:val="005F61DA"/>
    <w:rsid w:val="005F7316"/>
    <w:rsid w:val="005F7B7D"/>
    <w:rsid w:val="00600D4D"/>
    <w:rsid w:val="00601E82"/>
    <w:rsid w:val="00602469"/>
    <w:rsid w:val="00602B00"/>
    <w:rsid w:val="00603975"/>
    <w:rsid w:val="006049FA"/>
    <w:rsid w:val="00604C08"/>
    <w:rsid w:val="00604F13"/>
    <w:rsid w:val="0060535F"/>
    <w:rsid w:val="006058EB"/>
    <w:rsid w:val="006063FB"/>
    <w:rsid w:val="00607342"/>
    <w:rsid w:val="00610101"/>
    <w:rsid w:val="006123C1"/>
    <w:rsid w:val="00612FA3"/>
    <w:rsid w:val="006131B1"/>
    <w:rsid w:val="00613CFB"/>
    <w:rsid w:val="00614576"/>
    <w:rsid w:val="006155A8"/>
    <w:rsid w:val="00615833"/>
    <w:rsid w:val="006158D1"/>
    <w:rsid w:val="00616601"/>
    <w:rsid w:val="00616BA4"/>
    <w:rsid w:val="00616EF4"/>
    <w:rsid w:val="006202F7"/>
    <w:rsid w:val="00620771"/>
    <w:rsid w:val="00621045"/>
    <w:rsid w:val="00621119"/>
    <w:rsid w:val="006217DD"/>
    <w:rsid w:val="0062305F"/>
    <w:rsid w:val="006232AF"/>
    <w:rsid w:val="006233D6"/>
    <w:rsid w:val="00623D4F"/>
    <w:rsid w:val="0062477D"/>
    <w:rsid w:val="00624B0B"/>
    <w:rsid w:val="00624D2E"/>
    <w:rsid w:val="006254C7"/>
    <w:rsid w:val="006267EE"/>
    <w:rsid w:val="0062699F"/>
    <w:rsid w:val="00626CD1"/>
    <w:rsid w:val="006273E0"/>
    <w:rsid w:val="0062782F"/>
    <w:rsid w:val="006278BB"/>
    <w:rsid w:val="006316DD"/>
    <w:rsid w:val="00631786"/>
    <w:rsid w:val="00631978"/>
    <w:rsid w:val="006334E3"/>
    <w:rsid w:val="0063369D"/>
    <w:rsid w:val="00633C7F"/>
    <w:rsid w:val="006344B1"/>
    <w:rsid w:val="00635900"/>
    <w:rsid w:val="00636612"/>
    <w:rsid w:val="00636D5B"/>
    <w:rsid w:val="00637071"/>
    <w:rsid w:val="00637918"/>
    <w:rsid w:val="00640794"/>
    <w:rsid w:val="00642862"/>
    <w:rsid w:val="00642BC1"/>
    <w:rsid w:val="00642E10"/>
    <w:rsid w:val="00642E97"/>
    <w:rsid w:val="0064365D"/>
    <w:rsid w:val="00644383"/>
    <w:rsid w:val="00645209"/>
    <w:rsid w:val="006477E3"/>
    <w:rsid w:val="00647F2A"/>
    <w:rsid w:val="00650C35"/>
    <w:rsid w:val="006533BD"/>
    <w:rsid w:val="006541F9"/>
    <w:rsid w:val="00654A16"/>
    <w:rsid w:val="00654DE6"/>
    <w:rsid w:val="00655AF3"/>
    <w:rsid w:val="0065659E"/>
    <w:rsid w:val="00657410"/>
    <w:rsid w:val="00657778"/>
    <w:rsid w:val="0065794C"/>
    <w:rsid w:val="00657966"/>
    <w:rsid w:val="006604EF"/>
    <w:rsid w:val="006605AD"/>
    <w:rsid w:val="00660E28"/>
    <w:rsid w:val="00661056"/>
    <w:rsid w:val="00661282"/>
    <w:rsid w:val="006624D7"/>
    <w:rsid w:val="006625F1"/>
    <w:rsid w:val="00662851"/>
    <w:rsid w:val="00663762"/>
    <w:rsid w:val="00664353"/>
    <w:rsid w:val="0066499E"/>
    <w:rsid w:val="00664A5C"/>
    <w:rsid w:val="00665638"/>
    <w:rsid w:val="006658CC"/>
    <w:rsid w:val="006663D0"/>
    <w:rsid w:val="006666CF"/>
    <w:rsid w:val="00667F68"/>
    <w:rsid w:val="00670125"/>
    <w:rsid w:val="0067057D"/>
    <w:rsid w:val="00670ACE"/>
    <w:rsid w:val="00670D7C"/>
    <w:rsid w:val="00670E28"/>
    <w:rsid w:val="00671624"/>
    <w:rsid w:val="00671EA5"/>
    <w:rsid w:val="00672659"/>
    <w:rsid w:val="006726A8"/>
    <w:rsid w:val="00673C19"/>
    <w:rsid w:val="0067419D"/>
    <w:rsid w:val="006741EB"/>
    <w:rsid w:val="00674688"/>
    <w:rsid w:val="00675756"/>
    <w:rsid w:val="00675C36"/>
    <w:rsid w:val="0067613C"/>
    <w:rsid w:val="0067673B"/>
    <w:rsid w:val="00676965"/>
    <w:rsid w:val="00676C46"/>
    <w:rsid w:val="00676F34"/>
    <w:rsid w:val="006773C5"/>
    <w:rsid w:val="006774D8"/>
    <w:rsid w:val="00677F38"/>
    <w:rsid w:val="006809D9"/>
    <w:rsid w:val="00680A52"/>
    <w:rsid w:val="0068144C"/>
    <w:rsid w:val="0068231A"/>
    <w:rsid w:val="00682D13"/>
    <w:rsid w:val="00682E83"/>
    <w:rsid w:val="00683735"/>
    <w:rsid w:val="0068395A"/>
    <w:rsid w:val="00685CBC"/>
    <w:rsid w:val="0068609E"/>
    <w:rsid w:val="006861A2"/>
    <w:rsid w:val="0068790B"/>
    <w:rsid w:val="00690038"/>
    <w:rsid w:val="0069007D"/>
    <w:rsid w:val="0069099E"/>
    <w:rsid w:val="00692288"/>
    <w:rsid w:val="00692CC4"/>
    <w:rsid w:val="00695322"/>
    <w:rsid w:val="006962B1"/>
    <w:rsid w:val="00697A8E"/>
    <w:rsid w:val="00697C0F"/>
    <w:rsid w:val="006A0500"/>
    <w:rsid w:val="006A164B"/>
    <w:rsid w:val="006A22DC"/>
    <w:rsid w:val="006A2788"/>
    <w:rsid w:val="006A2C62"/>
    <w:rsid w:val="006A3104"/>
    <w:rsid w:val="006A3A5D"/>
    <w:rsid w:val="006A5BDD"/>
    <w:rsid w:val="006A5C33"/>
    <w:rsid w:val="006B06A0"/>
    <w:rsid w:val="006B0CA0"/>
    <w:rsid w:val="006B264B"/>
    <w:rsid w:val="006B277F"/>
    <w:rsid w:val="006B30EE"/>
    <w:rsid w:val="006B3E5C"/>
    <w:rsid w:val="006B3FB5"/>
    <w:rsid w:val="006B4C74"/>
    <w:rsid w:val="006B54D2"/>
    <w:rsid w:val="006B5A84"/>
    <w:rsid w:val="006B5ADB"/>
    <w:rsid w:val="006B6450"/>
    <w:rsid w:val="006B6922"/>
    <w:rsid w:val="006B6A81"/>
    <w:rsid w:val="006B7115"/>
    <w:rsid w:val="006B71CE"/>
    <w:rsid w:val="006B71D8"/>
    <w:rsid w:val="006B7AFE"/>
    <w:rsid w:val="006B7D62"/>
    <w:rsid w:val="006C089F"/>
    <w:rsid w:val="006C08E3"/>
    <w:rsid w:val="006C09E2"/>
    <w:rsid w:val="006C2110"/>
    <w:rsid w:val="006C2769"/>
    <w:rsid w:val="006C2FFE"/>
    <w:rsid w:val="006C35C2"/>
    <w:rsid w:val="006C3C39"/>
    <w:rsid w:val="006C4257"/>
    <w:rsid w:val="006C4A2B"/>
    <w:rsid w:val="006C4A5E"/>
    <w:rsid w:val="006C4B21"/>
    <w:rsid w:val="006C4DDC"/>
    <w:rsid w:val="006C575E"/>
    <w:rsid w:val="006C5AFF"/>
    <w:rsid w:val="006C5D78"/>
    <w:rsid w:val="006C5F32"/>
    <w:rsid w:val="006C6438"/>
    <w:rsid w:val="006C70EF"/>
    <w:rsid w:val="006C7F6D"/>
    <w:rsid w:val="006D0620"/>
    <w:rsid w:val="006D09B5"/>
    <w:rsid w:val="006D164C"/>
    <w:rsid w:val="006D1C3C"/>
    <w:rsid w:val="006D229D"/>
    <w:rsid w:val="006D2A06"/>
    <w:rsid w:val="006D2DCF"/>
    <w:rsid w:val="006D37ED"/>
    <w:rsid w:val="006D3AFE"/>
    <w:rsid w:val="006D417F"/>
    <w:rsid w:val="006D4AA4"/>
    <w:rsid w:val="006D5802"/>
    <w:rsid w:val="006D58FE"/>
    <w:rsid w:val="006D5FCA"/>
    <w:rsid w:val="006D62DD"/>
    <w:rsid w:val="006D7D5B"/>
    <w:rsid w:val="006E1739"/>
    <w:rsid w:val="006E24D0"/>
    <w:rsid w:val="006E2BBC"/>
    <w:rsid w:val="006E30FE"/>
    <w:rsid w:val="006E3B81"/>
    <w:rsid w:val="006E44A5"/>
    <w:rsid w:val="006E5DCB"/>
    <w:rsid w:val="006E7540"/>
    <w:rsid w:val="006F13E4"/>
    <w:rsid w:val="006F1A1D"/>
    <w:rsid w:val="006F22CD"/>
    <w:rsid w:val="006F2450"/>
    <w:rsid w:val="006F41D6"/>
    <w:rsid w:val="006F4415"/>
    <w:rsid w:val="006F5234"/>
    <w:rsid w:val="006F5720"/>
    <w:rsid w:val="006F5EE2"/>
    <w:rsid w:val="006F726F"/>
    <w:rsid w:val="00700666"/>
    <w:rsid w:val="00700897"/>
    <w:rsid w:val="00701A29"/>
    <w:rsid w:val="00702E98"/>
    <w:rsid w:val="00703A05"/>
    <w:rsid w:val="00703FA7"/>
    <w:rsid w:val="00704537"/>
    <w:rsid w:val="00704809"/>
    <w:rsid w:val="007049D1"/>
    <w:rsid w:val="007055FE"/>
    <w:rsid w:val="00705E69"/>
    <w:rsid w:val="00706D90"/>
    <w:rsid w:val="00707427"/>
    <w:rsid w:val="00707C5D"/>
    <w:rsid w:val="007119E1"/>
    <w:rsid w:val="00711C67"/>
    <w:rsid w:val="00712035"/>
    <w:rsid w:val="0071251E"/>
    <w:rsid w:val="00712EB9"/>
    <w:rsid w:val="007133FE"/>
    <w:rsid w:val="00713977"/>
    <w:rsid w:val="00713C56"/>
    <w:rsid w:val="0071417E"/>
    <w:rsid w:val="0071547B"/>
    <w:rsid w:val="00715D5C"/>
    <w:rsid w:val="007161BE"/>
    <w:rsid w:val="007169E5"/>
    <w:rsid w:val="00717A0C"/>
    <w:rsid w:val="00717BAC"/>
    <w:rsid w:val="007204D0"/>
    <w:rsid w:val="007214E7"/>
    <w:rsid w:val="007215FA"/>
    <w:rsid w:val="00721C19"/>
    <w:rsid w:val="00722DB5"/>
    <w:rsid w:val="0072389F"/>
    <w:rsid w:val="00723D40"/>
    <w:rsid w:val="00724196"/>
    <w:rsid w:val="007246DE"/>
    <w:rsid w:val="00724805"/>
    <w:rsid w:val="0072499B"/>
    <w:rsid w:val="00724A99"/>
    <w:rsid w:val="0072548C"/>
    <w:rsid w:val="007268D1"/>
    <w:rsid w:val="00727966"/>
    <w:rsid w:val="00730554"/>
    <w:rsid w:val="0073099F"/>
    <w:rsid w:val="00732044"/>
    <w:rsid w:val="00732D1A"/>
    <w:rsid w:val="00732EB4"/>
    <w:rsid w:val="00733EA4"/>
    <w:rsid w:val="007344AD"/>
    <w:rsid w:val="007349D1"/>
    <w:rsid w:val="007352E1"/>
    <w:rsid w:val="007373E9"/>
    <w:rsid w:val="0074088D"/>
    <w:rsid w:val="007417DE"/>
    <w:rsid w:val="00741EED"/>
    <w:rsid w:val="00742233"/>
    <w:rsid w:val="00742E88"/>
    <w:rsid w:val="0074338B"/>
    <w:rsid w:val="00743BE1"/>
    <w:rsid w:val="007442A1"/>
    <w:rsid w:val="00744B49"/>
    <w:rsid w:val="00744F9B"/>
    <w:rsid w:val="00745913"/>
    <w:rsid w:val="00745D37"/>
    <w:rsid w:val="00746027"/>
    <w:rsid w:val="00747139"/>
    <w:rsid w:val="007471FE"/>
    <w:rsid w:val="00747242"/>
    <w:rsid w:val="0074731B"/>
    <w:rsid w:val="00747CDD"/>
    <w:rsid w:val="007503EF"/>
    <w:rsid w:val="00750489"/>
    <w:rsid w:val="007507BB"/>
    <w:rsid w:val="00751749"/>
    <w:rsid w:val="00752978"/>
    <w:rsid w:val="00752EE3"/>
    <w:rsid w:val="007533D7"/>
    <w:rsid w:val="0075364C"/>
    <w:rsid w:val="0075599E"/>
    <w:rsid w:val="00755D69"/>
    <w:rsid w:val="00756032"/>
    <w:rsid w:val="007560C6"/>
    <w:rsid w:val="007577D6"/>
    <w:rsid w:val="00757AA0"/>
    <w:rsid w:val="00760901"/>
    <w:rsid w:val="0076120D"/>
    <w:rsid w:val="00762781"/>
    <w:rsid w:val="00762C40"/>
    <w:rsid w:val="007636D4"/>
    <w:rsid w:val="00764111"/>
    <w:rsid w:val="00764220"/>
    <w:rsid w:val="0076479F"/>
    <w:rsid w:val="00764A1B"/>
    <w:rsid w:val="00764C3B"/>
    <w:rsid w:val="007650C4"/>
    <w:rsid w:val="007675CB"/>
    <w:rsid w:val="00767F07"/>
    <w:rsid w:val="00770251"/>
    <w:rsid w:val="00772F48"/>
    <w:rsid w:val="00773187"/>
    <w:rsid w:val="00773849"/>
    <w:rsid w:val="0077441A"/>
    <w:rsid w:val="007748B4"/>
    <w:rsid w:val="00774ECE"/>
    <w:rsid w:val="007768D4"/>
    <w:rsid w:val="00776914"/>
    <w:rsid w:val="00776B98"/>
    <w:rsid w:val="00777B2C"/>
    <w:rsid w:val="00777CFF"/>
    <w:rsid w:val="00777D98"/>
    <w:rsid w:val="00777F42"/>
    <w:rsid w:val="00780319"/>
    <w:rsid w:val="00780755"/>
    <w:rsid w:val="00782516"/>
    <w:rsid w:val="0078273A"/>
    <w:rsid w:val="00782A51"/>
    <w:rsid w:val="00782A97"/>
    <w:rsid w:val="00783C40"/>
    <w:rsid w:val="00783C84"/>
    <w:rsid w:val="007846CC"/>
    <w:rsid w:val="007851E8"/>
    <w:rsid w:val="00787442"/>
    <w:rsid w:val="00787D7F"/>
    <w:rsid w:val="00787D89"/>
    <w:rsid w:val="00787ED8"/>
    <w:rsid w:val="0079092F"/>
    <w:rsid w:val="00791F2D"/>
    <w:rsid w:val="007923B6"/>
    <w:rsid w:val="00794B6A"/>
    <w:rsid w:val="00794C1A"/>
    <w:rsid w:val="00795189"/>
    <w:rsid w:val="00796379"/>
    <w:rsid w:val="00797098"/>
    <w:rsid w:val="007A130D"/>
    <w:rsid w:val="007A1AD6"/>
    <w:rsid w:val="007A2B6F"/>
    <w:rsid w:val="007A3630"/>
    <w:rsid w:val="007A376A"/>
    <w:rsid w:val="007A3CD8"/>
    <w:rsid w:val="007A5E58"/>
    <w:rsid w:val="007A69F5"/>
    <w:rsid w:val="007B1359"/>
    <w:rsid w:val="007B19B3"/>
    <w:rsid w:val="007B1C1A"/>
    <w:rsid w:val="007B1C94"/>
    <w:rsid w:val="007B1DF8"/>
    <w:rsid w:val="007B1E12"/>
    <w:rsid w:val="007B31DE"/>
    <w:rsid w:val="007B4C8B"/>
    <w:rsid w:val="007B5B50"/>
    <w:rsid w:val="007B6E68"/>
    <w:rsid w:val="007B7C14"/>
    <w:rsid w:val="007B7D27"/>
    <w:rsid w:val="007C0751"/>
    <w:rsid w:val="007C0CA6"/>
    <w:rsid w:val="007C0E7B"/>
    <w:rsid w:val="007C1A68"/>
    <w:rsid w:val="007C2377"/>
    <w:rsid w:val="007C37E0"/>
    <w:rsid w:val="007C37F9"/>
    <w:rsid w:val="007C5387"/>
    <w:rsid w:val="007C6880"/>
    <w:rsid w:val="007C6908"/>
    <w:rsid w:val="007C6964"/>
    <w:rsid w:val="007C7046"/>
    <w:rsid w:val="007C7DAC"/>
    <w:rsid w:val="007C7F61"/>
    <w:rsid w:val="007D01DA"/>
    <w:rsid w:val="007D07BA"/>
    <w:rsid w:val="007D1666"/>
    <w:rsid w:val="007D21A9"/>
    <w:rsid w:val="007D22F1"/>
    <w:rsid w:val="007D28E4"/>
    <w:rsid w:val="007D3471"/>
    <w:rsid w:val="007D3516"/>
    <w:rsid w:val="007D35B2"/>
    <w:rsid w:val="007D39B2"/>
    <w:rsid w:val="007D3BE8"/>
    <w:rsid w:val="007D3C9D"/>
    <w:rsid w:val="007D41BE"/>
    <w:rsid w:val="007D475F"/>
    <w:rsid w:val="007D5455"/>
    <w:rsid w:val="007D6B0D"/>
    <w:rsid w:val="007D798E"/>
    <w:rsid w:val="007E004E"/>
    <w:rsid w:val="007E0812"/>
    <w:rsid w:val="007E0B08"/>
    <w:rsid w:val="007E1B18"/>
    <w:rsid w:val="007E28D8"/>
    <w:rsid w:val="007E4F7D"/>
    <w:rsid w:val="007E6004"/>
    <w:rsid w:val="007E6BDD"/>
    <w:rsid w:val="007E73BD"/>
    <w:rsid w:val="007E7652"/>
    <w:rsid w:val="007E7945"/>
    <w:rsid w:val="007F1046"/>
    <w:rsid w:val="007F110C"/>
    <w:rsid w:val="007F182C"/>
    <w:rsid w:val="007F215E"/>
    <w:rsid w:val="007F26E9"/>
    <w:rsid w:val="007F2830"/>
    <w:rsid w:val="007F2B90"/>
    <w:rsid w:val="007F353A"/>
    <w:rsid w:val="007F3824"/>
    <w:rsid w:val="007F3A87"/>
    <w:rsid w:val="007F3BE9"/>
    <w:rsid w:val="007F4752"/>
    <w:rsid w:val="007F49A5"/>
    <w:rsid w:val="007F49B8"/>
    <w:rsid w:val="007F5549"/>
    <w:rsid w:val="007F558E"/>
    <w:rsid w:val="007F563D"/>
    <w:rsid w:val="007F580D"/>
    <w:rsid w:val="007F650A"/>
    <w:rsid w:val="007F66D9"/>
    <w:rsid w:val="007F6CF7"/>
    <w:rsid w:val="007F75AF"/>
    <w:rsid w:val="007F7901"/>
    <w:rsid w:val="0080085E"/>
    <w:rsid w:val="00801614"/>
    <w:rsid w:val="008019DD"/>
    <w:rsid w:val="008021B5"/>
    <w:rsid w:val="008027C6"/>
    <w:rsid w:val="0080297C"/>
    <w:rsid w:val="00803161"/>
    <w:rsid w:val="00803248"/>
    <w:rsid w:val="00806AD1"/>
    <w:rsid w:val="00806FB3"/>
    <w:rsid w:val="00806FF4"/>
    <w:rsid w:val="00807C50"/>
    <w:rsid w:val="00807CD6"/>
    <w:rsid w:val="00811773"/>
    <w:rsid w:val="00813FD4"/>
    <w:rsid w:val="008141BA"/>
    <w:rsid w:val="008151F1"/>
    <w:rsid w:val="00817170"/>
    <w:rsid w:val="00817493"/>
    <w:rsid w:val="00820075"/>
    <w:rsid w:val="00820135"/>
    <w:rsid w:val="00820AB0"/>
    <w:rsid w:val="00822C3A"/>
    <w:rsid w:val="00823C50"/>
    <w:rsid w:val="008242CC"/>
    <w:rsid w:val="00824304"/>
    <w:rsid w:val="008248B6"/>
    <w:rsid w:val="008257DC"/>
    <w:rsid w:val="008260EB"/>
    <w:rsid w:val="00826FEB"/>
    <w:rsid w:val="008272DA"/>
    <w:rsid w:val="00827E38"/>
    <w:rsid w:val="00830214"/>
    <w:rsid w:val="00830F06"/>
    <w:rsid w:val="008316F7"/>
    <w:rsid w:val="0083210D"/>
    <w:rsid w:val="00832EBF"/>
    <w:rsid w:val="00834F7A"/>
    <w:rsid w:val="008352BD"/>
    <w:rsid w:val="00835524"/>
    <w:rsid w:val="00835AC2"/>
    <w:rsid w:val="00836371"/>
    <w:rsid w:val="0083683D"/>
    <w:rsid w:val="00836C50"/>
    <w:rsid w:val="00837057"/>
    <w:rsid w:val="008408B9"/>
    <w:rsid w:val="00841171"/>
    <w:rsid w:val="0084138D"/>
    <w:rsid w:val="008413EA"/>
    <w:rsid w:val="00842449"/>
    <w:rsid w:val="0084284B"/>
    <w:rsid w:val="008437BF"/>
    <w:rsid w:val="00843AE1"/>
    <w:rsid w:val="00843BB6"/>
    <w:rsid w:val="008448E3"/>
    <w:rsid w:val="00846002"/>
    <w:rsid w:val="008464EE"/>
    <w:rsid w:val="008467E6"/>
    <w:rsid w:val="008476C3"/>
    <w:rsid w:val="00847B2E"/>
    <w:rsid w:val="008502AA"/>
    <w:rsid w:val="00850474"/>
    <w:rsid w:val="00851166"/>
    <w:rsid w:val="00851E08"/>
    <w:rsid w:val="00852145"/>
    <w:rsid w:val="00852458"/>
    <w:rsid w:val="008529F8"/>
    <w:rsid w:val="00853418"/>
    <w:rsid w:val="00853ACA"/>
    <w:rsid w:val="00853BEB"/>
    <w:rsid w:val="008545E5"/>
    <w:rsid w:val="00854A09"/>
    <w:rsid w:val="00854C09"/>
    <w:rsid w:val="008569C8"/>
    <w:rsid w:val="00856C8A"/>
    <w:rsid w:val="008570F6"/>
    <w:rsid w:val="00857881"/>
    <w:rsid w:val="008605B2"/>
    <w:rsid w:val="00860B61"/>
    <w:rsid w:val="00861155"/>
    <w:rsid w:val="00861ADE"/>
    <w:rsid w:val="00861C97"/>
    <w:rsid w:val="00861DAA"/>
    <w:rsid w:val="008641B7"/>
    <w:rsid w:val="00864A36"/>
    <w:rsid w:val="00867872"/>
    <w:rsid w:val="00867A3A"/>
    <w:rsid w:val="00867F1E"/>
    <w:rsid w:val="00871624"/>
    <w:rsid w:val="00871E4E"/>
    <w:rsid w:val="0087234C"/>
    <w:rsid w:val="00872432"/>
    <w:rsid w:val="00872A3A"/>
    <w:rsid w:val="00872C9A"/>
    <w:rsid w:val="00873860"/>
    <w:rsid w:val="0087471B"/>
    <w:rsid w:val="008754E0"/>
    <w:rsid w:val="00876A62"/>
    <w:rsid w:val="0087713E"/>
    <w:rsid w:val="0087770B"/>
    <w:rsid w:val="00880A76"/>
    <w:rsid w:val="00880B08"/>
    <w:rsid w:val="008810BC"/>
    <w:rsid w:val="008811AE"/>
    <w:rsid w:val="008814E2"/>
    <w:rsid w:val="008819FB"/>
    <w:rsid w:val="00882EEC"/>
    <w:rsid w:val="00883917"/>
    <w:rsid w:val="00884946"/>
    <w:rsid w:val="00885280"/>
    <w:rsid w:val="00885D93"/>
    <w:rsid w:val="008862FF"/>
    <w:rsid w:val="00887585"/>
    <w:rsid w:val="008877E3"/>
    <w:rsid w:val="0089022B"/>
    <w:rsid w:val="00890CFB"/>
    <w:rsid w:val="008916A6"/>
    <w:rsid w:val="00892198"/>
    <w:rsid w:val="0089294B"/>
    <w:rsid w:val="00892AD6"/>
    <w:rsid w:val="00892DA1"/>
    <w:rsid w:val="008933EB"/>
    <w:rsid w:val="008934D1"/>
    <w:rsid w:val="00894532"/>
    <w:rsid w:val="0089473E"/>
    <w:rsid w:val="008952F8"/>
    <w:rsid w:val="00896CFD"/>
    <w:rsid w:val="00897F25"/>
    <w:rsid w:val="008A0A5B"/>
    <w:rsid w:val="008A1069"/>
    <w:rsid w:val="008A2011"/>
    <w:rsid w:val="008A213B"/>
    <w:rsid w:val="008A2899"/>
    <w:rsid w:val="008A36AB"/>
    <w:rsid w:val="008A39DC"/>
    <w:rsid w:val="008A4586"/>
    <w:rsid w:val="008A4808"/>
    <w:rsid w:val="008A506C"/>
    <w:rsid w:val="008A5DC0"/>
    <w:rsid w:val="008A6099"/>
    <w:rsid w:val="008A6822"/>
    <w:rsid w:val="008A688F"/>
    <w:rsid w:val="008A6C96"/>
    <w:rsid w:val="008B0815"/>
    <w:rsid w:val="008B097A"/>
    <w:rsid w:val="008B0BB9"/>
    <w:rsid w:val="008B24AF"/>
    <w:rsid w:val="008B2E3A"/>
    <w:rsid w:val="008B2EEA"/>
    <w:rsid w:val="008B2FB3"/>
    <w:rsid w:val="008B6627"/>
    <w:rsid w:val="008B70AB"/>
    <w:rsid w:val="008C08C7"/>
    <w:rsid w:val="008C11A6"/>
    <w:rsid w:val="008C154E"/>
    <w:rsid w:val="008C24E2"/>
    <w:rsid w:val="008C2AFD"/>
    <w:rsid w:val="008C2C60"/>
    <w:rsid w:val="008C2E81"/>
    <w:rsid w:val="008C40F2"/>
    <w:rsid w:val="008C51C7"/>
    <w:rsid w:val="008C5EE1"/>
    <w:rsid w:val="008D01F6"/>
    <w:rsid w:val="008D1143"/>
    <w:rsid w:val="008D2102"/>
    <w:rsid w:val="008D2396"/>
    <w:rsid w:val="008D2700"/>
    <w:rsid w:val="008D2F0F"/>
    <w:rsid w:val="008D3F24"/>
    <w:rsid w:val="008D429B"/>
    <w:rsid w:val="008D4F3D"/>
    <w:rsid w:val="008D5A22"/>
    <w:rsid w:val="008D5A6D"/>
    <w:rsid w:val="008D5DEA"/>
    <w:rsid w:val="008D697C"/>
    <w:rsid w:val="008D7109"/>
    <w:rsid w:val="008D72DE"/>
    <w:rsid w:val="008D73C7"/>
    <w:rsid w:val="008E0171"/>
    <w:rsid w:val="008E09A3"/>
    <w:rsid w:val="008E1737"/>
    <w:rsid w:val="008E1DA9"/>
    <w:rsid w:val="008E292D"/>
    <w:rsid w:val="008E33CD"/>
    <w:rsid w:val="008E368B"/>
    <w:rsid w:val="008E4E27"/>
    <w:rsid w:val="008E4F74"/>
    <w:rsid w:val="008E6A1D"/>
    <w:rsid w:val="008E6ED3"/>
    <w:rsid w:val="008E6EF4"/>
    <w:rsid w:val="008E7657"/>
    <w:rsid w:val="008E7669"/>
    <w:rsid w:val="008E7876"/>
    <w:rsid w:val="008F3594"/>
    <w:rsid w:val="008F37EF"/>
    <w:rsid w:val="008F3CEE"/>
    <w:rsid w:val="008F4403"/>
    <w:rsid w:val="008F5351"/>
    <w:rsid w:val="008F54E2"/>
    <w:rsid w:val="008F5AC0"/>
    <w:rsid w:val="008F6AF1"/>
    <w:rsid w:val="008F7DEA"/>
    <w:rsid w:val="009005BD"/>
    <w:rsid w:val="009005CF"/>
    <w:rsid w:val="00900CA7"/>
    <w:rsid w:val="00900DDB"/>
    <w:rsid w:val="00901701"/>
    <w:rsid w:val="009022C7"/>
    <w:rsid w:val="00903D5F"/>
    <w:rsid w:val="00903F67"/>
    <w:rsid w:val="0090447C"/>
    <w:rsid w:val="009051A7"/>
    <w:rsid w:val="00906B20"/>
    <w:rsid w:val="00906E94"/>
    <w:rsid w:val="0091058F"/>
    <w:rsid w:val="00911ADC"/>
    <w:rsid w:val="00911E4D"/>
    <w:rsid w:val="0091324A"/>
    <w:rsid w:val="009132D8"/>
    <w:rsid w:val="009134FA"/>
    <w:rsid w:val="009134FC"/>
    <w:rsid w:val="009142FA"/>
    <w:rsid w:val="0091512D"/>
    <w:rsid w:val="0091565F"/>
    <w:rsid w:val="00915B94"/>
    <w:rsid w:val="00915D9D"/>
    <w:rsid w:val="0091630D"/>
    <w:rsid w:val="00917326"/>
    <w:rsid w:val="00917A1E"/>
    <w:rsid w:val="00920708"/>
    <w:rsid w:val="00920B65"/>
    <w:rsid w:val="009215E7"/>
    <w:rsid w:val="009218A1"/>
    <w:rsid w:val="0092208C"/>
    <w:rsid w:val="00924021"/>
    <w:rsid w:val="00925F32"/>
    <w:rsid w:val="00926B71"/>
    <w:rsid w:val="00927663"/>
    <w:rsid w:val="00927A51"/>
    <w:rsid w:val="00927E79"/>
    <w:rsid w:val="00930CC3"/>
    <w:rsid w:val="00930F2E"/>
    <w:rsid w:val="00931A81"/>
    <w:rsid w:val="009351AD"/>
    <w:rsid w:val="009357EB"/>
    <w:rsid w:val="00935A0F"/>
    <w:rsid w:val="00936A3B"/>
    <w:rsid w:val="00936F78"/>
    <w:rsid w:val="00940DC8"/>
    <w:rsid w:val="0094312A"/>
    <w:rsid w:val="009434BE"/>
    <w:rsid w:val="00943B90"/>
    <w:rsid w:val="009448BF"/>
    <w:rsid w:val="00944C55"/>
    <w:rsid w:val="00944F2B"/>
    <w:rsid w:val="00945362"/>
    <w:rsid w:val="00945E92"/>
    <w:rsid w:val="0094711A"/>
    <w:rsid w:val="00947C7A"/>
    <w:rsid w:val="0095008F"/>
    <w:rsid w:val="0095162F"/>
    <w:rsid w:val="009519F8"/>
    <w:rsid w:val="009549DF"/>
    <w:rsid w:val="00954A9C"/>
    <w:rsid w:val="00955A61"/>
    <w:rsid w:val="00956326"/>
    <w:rsid w:val="00961FB3"/>
    <w:rsid w:val="00963539"/>
    <w:rsid w:val="009641E0"/>
    <w:rsid w:val="0096439E"/>
    <w:rsid w:val="00965D15"/>
    <w:rsid w:val="00966BFB"/>
    <w:rsid w:val="00967DD8"/>
    <w:rsid w:val="009727DD"/>
    <w:rsid w:val="0097299B"/>
    <w:rsid w:val="00973916"/>
    <w:rsid w:val="0097416A"/>
    <w:rsid w:val="009748D5"/>
    <w:rsid w:val="00974F99"/>
    <w:rsid w:val="00975921"/>
    <w:rsid w:val="00975A01"/>
    <w:rsid w:val="009760E0"/>
    <w:rsid w:val="009761B8"/>
    <w:rsid w:val="0097727F"/>
    <w:rsid w:val="0098095B"/>
    <w:rsid w:val="00981332"/>
    <w:rsid w:val="009822B9"/>
    <w:rsid w:val="0098243B"/>
    <w:rsid w:val="009826FE"/>
    <w:rsid w:val="00982BD0"/>
    <w:rsid w:val="00983456"/>
    <w:rsid w:val="009834AA"/>
    <w:rsid w:val="00983802"/>
    <w:rsid w:val="00983BB1"/>
    <w:rsid w:val="00983BF4"/>
    <w:rsid w:val="00983DAE"/>
    <w:rsid w:val="0098418D"/>
    <w:rsid w:val="009848A4"/>
    <w:rsid w:val="00984D43"/>
    <w:rsid w:val="00985BFE"/>
    <w:rsid w:val="00985FBC"/>
    <w:rsid w:val="009861B8"/>
    <w:rsid w:val="00990652"/>
    <w:rsid w:val="009906CB"/>
    <w:rsid w:val="00991E13"/>
    <w:rsid w:val="00993C35"/>
    <w:rsid w:val="009945AA"/>
    <w:rsid w:val="009A0033"/>
    <w:rsid w:val="009A0145"/>
    <w:rsid w:val="009A01D2"/>
    <w:rsid w:val="009A0358"/>
    <w:rsid w:val="009A07DC"/>
    <w:rsid w:val="009A08C2"/>
    <w:rsid w:val="009A1471"/>
    <w:rsid w:val="009A148C"/>
    <w:rsid w:val="009A15FC"/>
    <w:rsid w:val="009A1D56"/>
    <w:rsid w:val="009A2475"/>
    <w:rsid w:val="009A25D2"/>
    <w:rsid w:val="009A3625"/>
    <w:rsid w:val="009A434C"/>
    <w:rsid w:val="009A539D"/>
    <w:rsid w:val="009A64B4"/>
    <w:rsid w:val="009A6CCE"/>
    <w:rsid w:val="009A6D45"/>
    <w:rsid w:val="009A6FE1"/>
    <w:rsid w:val="009A7C30"/>
    <w:rsid w:val="009A7DDA"/>
    <w:rsid w:val="009A7FF1"/>
    <w:rsid w:val="009B13C3"/>
    <w:rsid w:val="009B2EE9"/>
    <w:rsid w:val="009B31A3"/>
    <w:rsid w:val="009B42A3"/>
    <w:rsid w:val="009B45A2"/>
    <w:rsid w:val="009B5E6D"/>
    <w:rsid w:val="009B60FA"/>
    <w:rsid w:val="009B6A1B"/>
    <w:rsid w:val="009B73D8"/>
    <w:rsid w:val="009B7D81"/>
    <w:rsid w:val="009C1E79"/>
    <w:rsid w:val="009C1F76"/>
    <w:rsid w:val="009C2F73"/>
    <w:rsid w:val="009C3631"/>
    <w:rsid w:val="009C465D"/>
    <w:rsid w:val="009C4C1F"/>
    <w:rsid w:val="009C50C3"/>
    <w:rsid w:val="009C53F7"/>
    <w:rsid w:val="009C5DC5"/>
    <w:rsid w:val="009C6066"/>
    <w:rsid w:val="009C6E1F"/>
    <w:rsid w:val="009C7567"/>
    <w:rsid w:val="009D1C53"/>
    <w:rsid w:val="009D2E6C"/>
    <w:rsid w:val="009D39A9"/>
    <w:rsid w:val="009D5401"/>
    <w:rsid w:val="009D6176"/>
    <w:rsid w:val="009D68A2"/>
    <w:rsid w:val="009D7E3A"/>
    <w:rsid w:val="009E024B"/>
    <w:rsid w:val="009E12FA"/>
    <w:rsid w:val="009E261D"/>
    <w:rsid w:val="009E285A"/>
    <w:rsid w:val="009E3538"/>
    <w:rsid w:val="009E4E50"/>
    <w:rsid w:val="009E5CBC"/>
    <w:rsid w:val="009E7172"/>
    <w:rsid w:val="009E71F6"/>
    <w:rsid w:val="009E7290"/>
    <w:rsid w:val="009E7F4E"/>
    <w:rsid w:val="009F074A"/>
    <w:rsid w:val="009F07A2"/>
    <w:rsid w:val="009F086E"/>
    <w:rsid w:val="009F0A77"/>
    <w:rsid w:val="009F15C1"/>
    <w:rsid w:val="009F268B"/>
    <w:rsid w:val="009F3363"/>
    <w:rsid w:val="009F36B7"/>
    <w:rsid w:val="009F3923"/>
    <w:rsid w:val="009F4583"/>
    <w:rsid w:val="009F46C1"/>
    <w:rsid w:val="009F51C2"/>
    <w:rsid w:val="009F55E1"/>
    <w:rsid w:val="009F5D8F"/>
    <w:rsid w:val="009F5D92"/>
    <w:rsid w:val="009F5EFE"/>
    <w:rsid w:val="009F6A0A"/>
    <w:rsid w:val="009F6AA8"/>
    <w:rsid w:val="009F7C6F"/>
    <w:rsid w:val="009F7CBA"/>
    <w:rsid w:val="00A00485"/>
    <w:rsid w:val="00A01BFF"/>
    <w:rsid w:val="00A01E66"/>
    <w:rsid w:val="00A02044"/>
    <w:rsid w:val="00A02117"/>
    <w:rsid w:val="00A02DA2"/>
    <w:rsid w:val="00A04075"/>
    <w:rsid w:val="00A047A1"/>
    <w:rsid w:val="00A05F52"/>
    <w:rsid w:val="00A06119"/>
    <w:rsid w:val="00A07D56"/>
    <w:rsid w:val="00A10B94"/>
    <w:rsid w:val="00A10C20"/>
    <w:rsid w:val="00A10D07"/>
    <w:rsid w:val="00A10D2D"/>
    <w:rsid w:val="00A11001"/>
    <w:rsid w:val="00A1162D"/>
    <w:rsid w:val="00A14205"/>
    <w:rsid w:val="00A159F1"/>
    <w:rsid w:val="00A15DE6"/>
    <w:rsid w:val="00A165A1"/>
    <w:rsid w:val="00A16B2D"/>
    <w:rsid w:val="00A16B65"/>
    <w:rsid w:val="00A16E58"/>
    <w:rsid w:val="00A17BFE"/>
    <w:rsid w:val="00A20515"/>
    <w:rsid w:val="00A20C7E"/>
    <w:rsid w:val="00A210C2"/>
    <w:rsid w:val="00A21EC5"/>
    <w:rsid w:val="00A22395"/>
    <w:rsid w:val="00A22E91"/>
    <w:rsid w:val="00A23C72"/>
    <w:rsid w:val="00A244EE"/>
    <w:rsid w:val="00A24C8F"/>
    <w:rsid w:val="00A266DC"/>
    <w:rsid w:val="00A2724D"/>
    <w:rsid w:val="00A301AA"/>
    <w:rsid w:val="00A30BA5"/>
    <w:rsid w:val="00A314DA"/>
    <w:rsid w:val="00A31614"/>
    <w:rsid w:val="00A31827"/>
    <w:rsid w:val="00A32120"/>
    <w:rsid w:val="00A321A0"/>
    <w:rsid w:val="00A32A7E"/>
    <w:rsid w:val="00A32ED3"/>
    <w:rsid w:val="00A335B1"/>
    <w:rsid w:val="00A33932"/>
    <w:rsid w:val="00A34121"/>
    <w:rsid w:val="00A347C3"/>
    <w:rsid w:val="00A353FF"/>
    <w:rsid w:val="00A35831"/>
    <w:rsid w:val="00A358BB"/>
    <w:rsid w:val="00A37058"/>
    <w:rsid w:val="00A377B1"/>
    <w:rsid w:val="00A37957"/>
    <w:rsid w:val="00A4037D"/>
    <w:rsid w:val="00A408CC"/>
    <w:rsid w:val="00A412DD"/>
    <w:rsid w:val="00A41543"/>
    <w:rsid w:val="00A41EDC"/>
    <w:rsid w:val="00A420C4"/>
    <w:rsid w:val="00A42721"/>
    <w:rsid w:val="00A42FAA"/>
    <w:rsid w:val="00A43123"/>
    <w:rsid w:val="00A43208"/>
    <w:rsid w:val="00A43605"/>
    <w:rsid w:val="00A43708"/>
    <w:rsid w:val="00A4497B"/>
    <w:rsid w:val="00A45A32"/>
    <w:rsid w:val="00A47617"/>
    <w:rsid w:val="00A47E25"/>
    <w:rsid w:val="00A50709"/>
    <w:rsid w:val="00A508B1"/>
    <w:rsid w:val="00A50D3B"/>
    <w:rsid w:val="00A52407"/>
    <w:rsid w:val="00A52C53"/>
    <w:rsid w:val="00A5301C"/>
    <w:rsid w:val="00A536C4"/>
    <w:rsid w:val="00A55A64"/>
    <w:rsid w:val="00A55EE1"/>
    <w:rsid w:val="00A56963"/>
    <w:rsid w:val="00A56DC0"/>
    <w:rsid w:val="00A6020D"/>
    <w:rsid w:val="00A604DC"/>
    <w:rsid w:val="00A61786"/>
    <w:rsid w:val="00A622DF"/>
    <w:rsid w:val="00A62D42"/>
    <w:rsid w:val="00A63E27"/>
    <w:rsid w:val="00A64F85"/>
    <w:rsid w:val="00A650DD"/>
    <w:rsid w:val="00A65DA9"/>
    <w:rsid w:val="00A67ABE"/>
    <w:rsid w:val="00A67C19"/>
    <w:rsid w:val="00A70380"/>
    <w:rsid w:val="00A7056D"/>
    <w:rsid w:val="00A70E3A"/>
    <w:rsid w:val="00A71280"/>
    <w:rsid w:val="00A71421"/>
    <w:rsid w:val="00A71E1F"/>
    <w:rsid w:val="00A728E3"/>
    <w:rsid w:val="00A73214"/>
    <w:rsid w:val="00A74905"/>
    <w:rsid w:val="00A74E59"/>
    <w:rsid w:val="00A76377"/>
    <w:rsid w:val="00A76956"/>
    <w:rsid w:val="00A76D4B"/>
    <w:rsid w:val="00A77C11"/>
    <w:rsid w:val="00A80609"/>
    <w:rsid w:val="00A80ADE"/>
    <w:rsid w:val="00A819C4"/>
    <w:rsid w:val="00A81D23"/>
    <w:rsid w:val="00A81D2B"/>
    <w:rsid w:val="00A82AA3"/>
    <w:rsid w:val="00A82D20"/>
    <w:rsid w:val="00A8303D"/>
    <w:rsid w:val="00A83188"/>
    <w:rsid w:val="00A840EE"/>
    <w:rsid w:val="00A841BF"/>
    <w:rsid w:val="00A8503D"/>
    <w:rsid w:val="00A8641F"/>
    <w:rsid w:val="00A86957"/>
    <w:rsid w:val="00A90147"/>
    <w:rsid w:val="00A90150"/>
    <w:rsid w:val="00A907FD"/>
    <w:rsid w:val="00A92045"/>
    <w:rsid w:val="00A924A6"/>
    <w:rsid w:val="00A9299C"/>
    <w:rsid w:val="00A93516"/>
    <w:rsid w:val="00A9352D"/>
    <w:rsid w:val="00A93C17"/>
    <w:rsid w:val="00A94A08"/>
    <w:rsid w:val="00A96FAD"/>
    <w:rsid w:val="00A97800"/>
    <w:rsid w:val="00AA1189"/>
    <w:rsid w:val="00AA1AF3"/>
    <w:rsid w:val="00AA1F32"/>
    <w:rsid w:val="00AA2551"/>
    <w:rsid w:val="00AA2B3B"/>
    <w:rsid w:val="00AA45D6"/>
    <w:rsid w:val="00AA4BE5"/>
    <w:rsid w:val="00AA55F9"/>
    <w:rsid w:val="00AA612B"/>
    <w:rsid w:val="00AA694D"/>
    <w:rsid w:val="00AA6D7D"/>
    <w:rsid w:val="00AA77ED"/>
    <w:rsid w:val="00AB08F4"/>
    <w:rsid w:val="00AB0BCD"/>
    <w:rsid w:val="00AB1126"/>
    <w:rsid w:val="00AB13F1"/>
    <w:rsid w:val="00AB1C58"/>
    <w:rsid w:val="00AB1F37"/>
    <w:rsid w:val="00AB3113"/>
    <w:rsid w:val="00AB3A95"/>
    <w:rsid w:val="00AB5102"/>
    <w:rsid w:val="00AB5CB5"/>
    <w:rsid w:val="00AB5F91"/>
    <w:rsid w:val="00AB7F97"/>
    <w:rsid w:val="00AC1164"/>
    <w:rsid w:val="00AC1E1A"/>
    <w:rsid w:val="00AC22E6"/>
    <w:rsid w:val="00AC3F3D"/>
    <w:rsid w:val="00AC40EE"/>
    <w:rsid w:val="00AC423C"/>
    <w:rsid w:val="00AC424D"/>
    <w:rsid w:val="00AC4A61"/>
    <w:rsid w:val="00AC4B08"/>
    <w:rsid w:val="00AC5145"/>
    <w:rsid w:val="00AC527D"/>
    <w:rsid w:val="00AC56BD"/>
    <w:rsid w:val="00AC660B"/>
    <w:rsid w:val="00AC671A"/>
    <w:rsid w:val="00AC674D"/>
    <w:rsid w:val="00AC6EA6"/>
    <w:rsid w:val="00AD0373"/>
    <w:rsid w:val="00AD0DB4"/>
    <w:rsid w:val="00AD2169"/>
    <w:rsid w:val="00AD2B83"/>
    <w:rsid w:val="00AD2C58"/>
    <w:rsid w:val="00AD350F"/>
    <w:rsid w:val="00AD55A5"/>
    <w:rsid w:val="00AD59B5"/>
    <w:rsid w:val="00AD5A45"/>
    <w:rsid w:val="00AD5C06"/>
    <w:rsid w:val="00AD651C"/>
    <w:rsid w:val="00AD7276"/>
    <w:rsid w:val="00AD7B44"/>
    <w:rsid w:val="00AE0140"/>
    <w:rsid w:val="00AE15E8"/>
    <w:rsid w:val="00AE1618"/>
    <w:rsid w:val="00AE28A4"/>
    <w:rsid w:val="00AE3862"/>
    <w:rsid w:val="00AE593C"/>
    <w:rsid w:val="00AE5D1B"/>
    <w:rsid w:val="00AE7633"/>
    <w:rsid w:val="00AE782D"/>
    <w:rsid w:val="00AF00D9"/>
    <w:rsid w:val="00AF154E"/>
    <w:rsid w:val="00AF1C47"/>
    <w:rsid w:val="00AF2014"/>
    <w:rsid w:val="00AF24BF"/>
    <w:rsid w:val="00AF290B"/>
    <w:rsid w:val="00AF2A14"/>
    <w:rsid w:val="00AF3B39"/>
    <w:rsid w:val="00AF4497"/>
    <w:rsid w:val="00AF5218"/>
    <w:rsid w:val="00AF5B96"/>
    <w:rsid w:val="00AF6784"/>
    <w:rsid w:val="00AF6803"/>
    <w:rsid w:val="00AF6A5D"/>
    <w:rsid w:val="00B02D20"/>
    <w:rsid w:val="00B03502"/>
    <w:rsid w:val="00B04DFD"/>
    <w:rsid w:val="00B050A3"/>
    <w:rsid w:val="00B074D1"/>
    <w:rsid w:val="00B074E5"/>
    <w:rsid w:val="00B07798"/>
    <w:rsid w:val="00B078A2"/>
    <w:rsid w:val="00B079A8"/>
    <w:rsid w:val="00B07C89"/>
    <w:rsid w:val="00B10EE8"/>
    <w:rsid w:val="00B118AC"/>
    <w:rsid w:val="00B11BC8"/>
    <w:rsid w:val="00B12D1E"/>
    <w:rsid w:val="00B13478"/>
    <w:rsid w:val="00B143EB"/>
    <w:rsid w:val="00B1553A"/>
    <w:rsid w:val="00B1668D"/>
    <w:rsid w:val="00B16C43"/>
    <w:rsid w:val="00B16F9A"/>
    <w:rsid w:val="00B17051"/>
    <w:rsid w:val="00B174C4"/>
    <w:rsid w:val="00B17E95"/>
    <w:rsid w:val="00B17ED2"/>
    <w:rsid w:val="00B22B35"/>
    <w:rsid w:val="00B2353B"/>
    <w:rsid w:val="00B23D38"/>
    <w:rsid w:val="00B23E8A"/>
    <w:rsid w:val="00B2462B"/>
    <w:rsid w:val="00B24E07"/>
    <w:rsid w:val="00B2605D"/>
    <w:rsid w:val="00B274A8"/>
    <w:rsid w:val="00B30930"/>
    <w:rsid w:val="00B30C5E"/>
    <w:rsid w:val="00B31198"/>
    <w:rsid w:val="00B311E4"/>
    <w:rsid w:val="00B312C5"/>
    <w:rsid w:val="00B31595"/>
    <w:rsid w:val="00B315E6"/>
    <w:rsid w:val="00B31A96"/>
    <w:rsid w:val="00B31F33"/>
    <w:rsid w:val="00B32313"/>
    <w:rsid w:val="00B34020"/>
    <w:rsid w:val="00B36B9B"/>
    <w:rsid w:val="00B37167"/>
    <w:rsid w:val="00B3717E"/>
    <w:rsid w:val="00B37682"/>
    <w:rsid w:val="00B37DF9"/>
    <w:rsid w:val="00B40038"/>
    <w:rsid w:val="00B409FA"/>
    <w:rsid w:val="00B40A70"/>
    <w:rsid w:val="00B4178F"/>
    <w:rsid w:val="00B42430"/>
    <w:rsid w:val="00B42448"/>
    <w:rsid w:val="00B42E5E"/>
    <w:rsid w:val="00B469D4"/>
    <w:rsid w:val="00B46F12"/>
    <w:rsid w:val="00B470AC"/>
    <w:rsid w:val="00B47938"/>
    <w:rsid w:val="00B47E38"/>
    <w:rsid w:val="00B50078"/>
    <w:rsid w:val="00B500B0"/>
    <w:rsid w:val="00B50750"/>
    <w:rsid w:val="00B5199E"/>
    <w:rsid w:val="00B53AA3"/>
    <w:rsid w:val="00B54068"/>
    <w:rsid w:val="00B548CF"/>
    <w:rsid w:val="00B54A7A"/>
    <w:rsid w:val="00B551CB"/>
    <w:rsid w:val="00B55716"/>
    <w:rsid w:val="00B55C60"/>
    <w:rsid w:val="00B5628B"/>
    <w:rsid w:val="00B5658F"/>
    <w:rsid w:val="00B56832"/>
    <w:rsid w:val="00B56BCF"/>
    <w:rsid w:val="00B607DB"/>
    <w:rsid w:val="00B60C2F"/>
    <w:rsid w:val="00B60E54"/>
    <w:rsid w:val="00B60F18"/>
    <w:rsid w:val="00B60F21"/>
    <w:rsid w:val="00B61047"/>
    <w:rsid w:val="00B61733"/>
    <w:rsid w:val="00B62A15"/>
    <w:rsid w:val="00B6352C"/>
    <w:rsid w:val="00B63694"/>
    <w:rsid w:val="00B65171"/>
    <w:rsid w:val="00B65C07"/>
    <w:rsid w:val="00B6676F"/>
    <w:rsid w:val="00B67175"/>
    <w:rsid w:val="00B678A6"/>
    <w:rsid w:val="00B678B0"/>
    <w:rsid w:val="00B678D5"/>
    <w:rsid w:val="00B67D75"/>
    <w:rsid w:val="00B67FD6"/>
    <w:rsid w:val="00B705A9"/>
    <w:rsid w:val="00B70FB5"/>
    <w:rsid w:val="00B71BE2"/>
    <w:rsid w:val="00B71E2C"/>
    <w:rsid w:val="00B71F0A"/>
    <w:rsid w:val="00B720EE"/>
    <w:rsid w:val="00B724E0"/>
    <w:rsid w:val="00B72875"/>
    <w:rsid w:val="00B72E5A"/>
    <w:rsid w:val="00B72F7D"/>
    <w:rsid w:val="00B72FA9"/>
    <w:rsid w:val="00B72FE9"/>
    <w:rsid w:val="00B73343"/>
    <w:rsid w:val="00B74056"/>
    <w:rsid w:val="00B74F40"/>
    <w:rsid w:val="00B7503D"/>
    <w:rsid w:val="00B75108"/>
    <w:rsid w:val="00B75895"/>
    <w:rsid w:val="00B767A7"/>
    <w:rsid w:val="00B767E2"/>
    <w:rsid w:val="00B778C5"/>
    <w:rsid w:val="00B8028D"/>
    <w:rsid w:val="00B80939"/>
    <w:rsid w:val="00B80CD9"/>
    <w:rsid w:val="00B81801"/>
    <w:rsid w:val="00B81F0A"/>
    <w:rsid w:val="00B83452"/>
    <w:rsid w:val="00B8346D"/>
    <w:rsid w:val="00B83787"/>
    <w:rsid w:val="00B83A53"/>
    <w:rsid w:val="00B84468"/>
    <w:rsid w:val="00B846B5"/>
    <w:rsid w:val="00B84B20"/>
    <w:rsid w:val="00B856FB"/>
    <w:rsid w:val="00B857AA"/>
    <w:rsid w:val="00B861DF"/>
    <w:rsid w:val="00B87E4E"/>
    <w:rsid w:val="00B87F37"/>
    <w:rsid w:val="00B912A4"/>
    <w:rsid w:val="00B91BC4"/>
    <w:rsid w:val="00B9290D"/>
    <w:rsid w:val="00B92EBB"/>
    <w:rsid w:val="00B93B48"/>
    <w:rsid w:val="00B95000"/>
    <w:rsid w:val="00B959E4"/>
    <w:rsid w:val="00B96098"/>
    <w:rsid w:val="00B960D8"/>
    <w:rsid w:val="00B963E3"/>
    <w:rsid w:val="00B97070"/>
    <w:rsid w:val="00B976A5"/>
    <w:rsid w:val="00B978F5"/>
    <w:rsid w:val="00B97BA4"/>
    <w:rsid w:val="00B97CED"/>
    <w:rsid w:val="00B97F66"/>
    <w:rsid w:val="00BA16DD"/>
    <w:rsid w:val="00BA1804"/>
    <w:rsid w:val="00BA1D90"/>
    <w:rsid w:val="00BA1DD1"/>
    <w:rsid w:val="00BA2ADB"/>
    <w:rsid w:val="00BA2B17"/>
    <w:rsid w:val="00BA4848"/>
    <w:rsid w:val="00BA4E45"/>
    <w:rsid w:val="00BA5147"/>
    <w:rsid w:val="00BA51A2"/>
    <w:rsid w:val="00BA52F5"/>
    <w:rsid w:val="00BA739A"/>
    <w:rsid w:val="00BB0974"/>
    <w:rsid w:val="00BB0E4E"/>
    <w:rsid w:val="00BB113E"/>
    <w:rsid w:val="00BB1EC2"/>
    <w:rsid w:val="00BB2DF6"/>
    <w:rsid w:val="00BB4524"/>
    <w:rsid w:val="00BB6F5E"/>
    <w:rsid w:val="00BB7EBD"/>
    <w:rsid w:val="00BC006E"/>
    <w:rsid w:val="00BC151A"/>
    <w:rsid w:val="00BC340A"/>
    <w:rsid w:val="00BC340F"/>
    <w:rsid w:val="00BC3E73"/>
    <w:rsid w:val="00BC5184"/>
    <w:rsid w:val="00BC5964"/>
    <w:rsid w:val="00BC6359"/>
    <w:rsid w:val="00BD0049"/>
    <w:rsid w:val="00BD06EA"/>
    <w:rsid w:val="00BD0FFC"/>
    <w:rsid w:val="00BD1089"/>
    <w:rsid w:val="00BD1D6B"/>
    <w:rsid w:val="00BD2767"/>
    <w:rsid w:val="00BD3FA6"/>
    <w:rsid w:val="00BD41BD"/>
    <w:rsid w:val="00BD49C0"/>
    <w:rsid w:val="00BD56B6"/>
    <w:rsid w:val="00BD5D2A"/>
    <w:rsid w:val="00BD6652"/>
    <w:rsid w:val="00BD7F39"/>
    <w:rsid w:val="00BE0FB1"/>
    <w:rsid w:val="00BE11A1"/>
    <w:rsid w:val="00BE1739"/>
    <w:rsid w:val="00BE1858"/>
    <w:rsid w:val="00BE1DDF"/>
    <w:rsid w:val="00BE32D9"/>
    <w:rsid w:val="00BE4909"/>
    <w:rsid w:val="00BE5367"/>
    <w:rsid w:val="00BE55B6"/>
    <w:rsid w:val="00BE67BA"/>
    <w:rsid w:val="00BE7650"/>
    <w:rsid w:val="00BF2188"/>
    <w:rsid w:val="00BF2931"/>
    <w:rsid w:val="00BF380F"/>
    <w:rsid w:val="00BF3878"/>
    <w:rsid w:val="00BF451E"/>
    <w:rsid w:val="00BF46AB"/>
    <w:rsid w:val="00BF4B86"/>
    <w:rsid w:val="00BF4E10"/>
    <w:rsid w:val="00BF6EF4"/>
    <w:rsid w:val="00BF7A1B"/>
    <w:rsid w:val="00BF7C15"/>
    <w:rsid w:val="00C00141"/>
    <w:rsid w:val="00C004D0"/>
    <w:rsid w:val="00C008B4"/>
    <w:rsid w:val="00C00A40"/>
    <w:rsid w:val="00C00B49"/>
    <w:rsid w:val="00C037CD"/>
    <w:rsid w:val="00C04112"/>
    <w:rsid w:val="00C04471"/>
    <w:rsid w:val="00C05739"/>
    <w:rsid w:val="00C05BCE"/>
    <w:rsid w:val="00C05FE3"/>
    <w:rsid w:val="00C0759F"/>
    <w:rsid w:val="00C102FB"/>
    <w:rsid w:val="00C107D4"/>
    <w:rsid w:val="00C10EE8"/>
    <w:rsid w:val="00C1155B"/>
    <w:rsid w:val="00C11C53"/>
    <w:rsid w:val="00C12682"/>
    <w:rsid w:val="00C126EF"/>
    <w:rsid w:val="00C12CCF"/>
    <w:rsid w:val="00C13198"/>
    <w:rsid w:val="00C132C1"/>
    <w:rsid w:val="00C133EA"/>
    <w:rsid w:val="00C13AFA"/>
    <w:rsid w:val="00C13B67"/>
    <w:rsid w:val="00C13BE6"/>
    <w:rsid w:val="00C141AE"/>
    <w:rsid w:val="00C168E1"/>
    <w:rsid w:val="00C16A47"/>
    <w:rsid w:val="00C16AD3"/>
    <w:rsid w:val="00C16F09"/>
    <w:rsid w:val="00C17539"/>
    <w:rsid w:val="00C175F8"/>
    <w:rsid w:val="00C208A4"/>
    <w:rsid w:val="00C20BDE"/>
    <w:rsid w:val="00C2101C"/>
    <w:rsid w:val="00C211B2"/>
    <w:rsid w:val="00C212B3"/>
    <w:rsid w:val="00C217D9"/>
    <w:rsid w:val="00C21E55"/>
    <w:rsid w:val="00C223B3"/>
    <w:rsid w:val="00C22993"/>
    <w:rsid w:val="00C23853"/>
    <w:rsid w:val="00C24AF4"/>
    <w:rsid w:val="00C24D1D"/>
    <w:rsid w:val="00C25831"/>
    <w:rsid w:val="00C25D62"/>
    <w:rsid w:val="00C26B5C"/>
    <w:rsid w:val="00C270C9"/>
    <w:rsid w:val="00C271D8"/>
    <w:rsid w:val="00C27BDC"/>
    <w:rsid w:val="00C301BF"/>
    <w:rsid w:val="00C3166B"/>
    <w:rsid w:val="00C32B71"/>
    <w:rsid w:val="00C3320B"/>
    <w:rsid w:val="00C3353D"/>
    <w:rsid w:val="00C363F4"/>
    <w:rsid w:val="00C363F9"/>
    <w:rsid w:val="00C376BA"/>
    <w:rsid w:val="00C40A0D"/>
    <w:rsid w:val="00C40B3A"/>
    <w:rsid w:val="00C40F49"/>
    <w:rsid w:val="00C41671"/>
    <w:rsid w:val="00C41CB1"/>
    <w:rsid w:val="00C43AA4"/>
    <w:rsid w:val="00C45D9E"/>
    <w:rsid w:val="00C46123"/>
    <w:rsid w:val="00C46CA2"/>
    <w:rsid w:val="00C474C3"/>
    <w:rsid w:val="00C5156E"/>
    <w:rsid w:val="00C519B8"/>
    <w:rsid w:val="00C519E1"/>
    <w:rsid w:val="00C51BCC"/>
    <w:rsid w:val="00C53110"/>
    <w:rsid w:val="00C53895"/>
    <w:rsid w:val="00C5391B"/>
    <w:rsid w:val="00C53DEA"/>
    <w:rsid w:val="00C54339"/>
    <w:rsid w:val="00C55D5B"/>
    <w:rsid w:val="00C566A4"/>
    <w:rsid w:val="00C5680E"/>
    <w:rsid w:val="00C56F76"/>
    <w:rsid w:val="00C57320"/>
    <w:rsid w:val="00C5742E"/>
    <w:rsid w:val="00C57475"/>
    <w:rsid w:val="00C5792A"/>
    <w:rsid w:val="00C601A6"/>
    <w:rsid w:val="00C603FA"/>
    <w:rsid w:val="00C60FB6"/>
    <w:rsid w:val="00C61633"/>
    <w:rsid w:val="00C61653"/>
    <w:rsid w:val="00C61C70"/>
    <w:rsid w:val="00C61D01"/>
    <w:rsid w:val="00C623FA"/>
    <w:rsid w:val="00C62FA0"/>
    <w:rsid w:val="00C6606C"/>
    <w:rsid w:val="00C66E34"/>
    <w:rsid w:val="00C67458"/>
    <w:rsid w:val="00C67BF8"/>
    <w:rsid w:val="00C706EB"/>
    <w:rsid w:val="00C70800"/>
    <w:rsid w:val="00C7114A"/>
    <w:rsid w:val="00C71728"/>
    <w:rsid w:val="00C72323"/>
    <w:rsid w:val="00C72B1C"/>
    <w:rsid w:val="00C72F8E"/>
    <w:rsid w:val="00C73F0D"/>
    <w:rsid w:val="00C73FF8"/>
    <w:rsid w:val="00C74586"/>
    <w:rsid w:val="00C7478B"/>
    <w:rsid w:val="00C74B29"/>
    <w:rsid w:val="00C753BD"/>
    <w:rsid w:val="00C754BA"/>
    <w:rsid w:val="00C758BD"/>
    <w:rsid w:val="00C76275"/>
    <w:rsid w:val="00C7658E"/>
    <w:rsid w:val="00C766B0"/>
    <w:rsid w:val="00C77E3E"/>
    <w:rsid w:val="00C8053E"/>
    <w:rsid w:val="00C811B5"/>
    <w:rsid w:val="00C8125E"/>
    <w:rsid w:val="00C81C71"/>
    <w:rsid w:val="00C82023"/>
    <w:rsid w:val="00C82283"/>
    <w:rsid w:val="00C82F31"/>
    <w:rsid w:val="00C83017"/>
    <w:rsid w:val="00C85CDE"/>
    <w:rsid w:val="00C866E7"/>
    <w:rsid w:val="00C86BB2"/>
    <w:rsid w:val="00C86EB9"/>
    <w:rsid w:val="00C87043"/>
    <w:rsid w:val="00C87200"/>
    <w:rsid w:val="00C902EB"/>
    <w:rsid w:val="00C9054B"/>
    <w:rsid w:val="00C90A2A"/>
    <w:rsid w:val="00C9103B"/>
    <w:rsid w:val="00C91D60"/>
    <w:rsid w:val="00C9248A"/>
    <w:rsid w:val="00C924AA"/>
    <w:rsid w:val="00C9283E"/>
    <w:rsid w:val="00C931C2"/>
    <w:rsid w:val="00C93582"/>
    <w:rsid w:val="00C93C78"/>
    <w:rsid w:val="00C94B60"/>
    <w:rsid w:val="00C94B84"/>
    <w:rsid w:val="00C94DD4"/>
    <w:rsid w:val="00C94FCC"/>
    <w:rsid w:val="00C9520B"/>
    <w:rsid w:val="00C964D9"/>
    <w:rsid w:val="00C97DD5"/>
    <w:rsid w:val="00C97E9E"/>
    <w:rsid w:val="00CA05C7"/>
    <w:rsid w:val="00CA0D90"/>
    <w:rsid w:val="00CA23C2"/>
    <w:rsid w:val="00CA261B"/>
    <w:rsid w:val="00CA2C9D"/>
    <w:rsid w:val="00CA3928"/>
    <w:rsid w:val="00CA393B"/>
    <w:rsid w:val="00CA3DEA"/>
    <w:rsid w:val="00CA50B8"/>
    <w:rsid w:val="00CA5390"/>
    <w:rsid w:val="00CA5949"/>
    <w:rsid w:val="00CA61A9"/>
    <w:rsid w:val="00CA624D"/>
    <w:rsid w:val="00CA6F88"/>
    <w:rsid w:val="00CA6FB4"/>
    <w:rsid w:val="00CA7392"/>
    <w:rsid w:val="00CA76CC"/>
    <w:rsid w:val="00CB0613"/>
    <w:rsid w:val="00CB09C4"/>
    <w:rsid w:val="00CB0C1B"/>
    <w:rsid w:val="00CB16C0"/>
    <w:rsid w:val="00CB32D7"/>
    <w:rsid w:val="00CB3C80"/>
    <w:rsid w:val="00CB4CA8"/>
    <w:rsid w:val="00CB52AF"/>
    <w:rsid w:val="00CB57CE"/>
    <w:rsid w:val="00CB71EF"/>
    <w:rsid w:val="00CB7279"/>
    <w:rsid w:val="00CC30F6"/>
    <w:rsid w:val="00CC34DE"/>
    <w:rsid w:val="00CC3A37"/>
    <w:rsid w:val="00CC4498"/>
    <w:rsid w:val="00CC4FBD"/>
    <w:rsid w:val="00CC50E4"/>
    <w:rsid w:val="00CC5E86"/>
    <w:rsid w:val="00CC6C52"/>
    <w:rsid w:val="00CC6E02"/>
    <w:rsid w:val="00CC6E18"/>
    <w:rsid w:val="00CC7259"/>
    <w:rsid w:val="00CC75BE"/>
    <w:rsid w:val="00CD00EA"/>
    <w:rsid w:val="00CD03EF"/>
    <w:rsid w:val="00CD062C"/>
    <w:rsid w:val="00CD096F"/>
    <w:rsid w:val="00CD1115"/>
    <w:rsid w:val="00CD19FC"/>
    <w:rsid w:val="00CD1D34"/>
    <w:rsid w:val="00CD32C7"/>
    <w:rsid w:val="00CD445E"/>
    <w:rsid w:val="00CD5B14"/>
    <w:rsid w:val="00CD5B23"/>
    <w:rsid w:val="00CD6710"/>
    <w:rsid w:val="00CD7AAA"/>
    <w:rsid w:val="00CE03D7"/>
    <w:rsid w:val="00CE132E"/>
    <w:rsid w:val="00CE1DB4"/>
    <w:rsid w:val="00CE342F"/>
    <w:rsid w:val="00CE3579"/>
    <w:rsid w:val="00CE44C6"/>
    <w:rsid w:val="00CE57C9"/>
    <w:rsid w:val="00CE5B6E"/>
    <w:rsid w:val="00CE5DC2"/>
    <w:rsid w:val="00CE66DF"/>
    <w:rsid w:val="00CE67D7"/>
    <w:rsid w:val="00CE7E8E"/>
    <w:rsid w:val="00CF051C"/>
    <w:rsid w:val="00CF1ECA"/>
    <w:rsid w:val="00CF2311"/>
    <w:rsid w:val="00CF2701"/>
    <w:rsid w:val="00CF27B9"/>
    <w:rsid w:val="00CF2AD2"/>
    <w:rsid w:val="00CF2D9B"/>
    <w:rsid w:val="00CF447D"/>
    <w:rsid w:val="00CF4DEF"/>
    <w:rsid w:val="00CF5060"/>
    <w:rsid w:val="00CF58A3"/>
    <w:rsid w:val="00CF5946"/>
    <w:rsid w:val="00CF6967"/>
    <w:rsid w:val="00D00467"/>
    <w:rsid w:val="00D00939"/>
    <w:rsid w:val="00D00B4E"/>
    <w:rsid w:val="00D01EE6"/>
    <w:rsid w:val="00D0236C"/>
    <w:rsid w:val="00D04109"/>
    <w:rsid w:val="00D04579"/>
    <w:rsid w:val="00D0672D"/>
    <w:rsid w:val="00D06E82"/>
    <w:rsid w:val="00D0715E"/>
    <w:rsid w:val="00D07C95"/>
    <w:rsid w:val="00D07D16"/>
    <w:rsid w:val="00D1107D"/>
    <w:rsid w:val="00D118EB"/>
    <w:rsid w:val="00D12424"/>
    <w:rsid w:val="00D1379E"/>
    <w:rsid w:val="00D13EEA"/>
    <w:rsid w:val="00D15691"/>
    <w:rsid w:val="00D1574D"/>
    <w:rsid w:val="00D15751"/>
    <w:rsid w:val="00D15BE0"/>
    <w:rsid w:val="00D16018"/>
    <w:rsid w:val="00D16068"/>
    <w:rsid w:val="00D1676D"/>
    <w:rsid w:val="00D16E1A"/>
    <w:rsid w:val="00D16EF4"/>
    <w:rsid w:val="00D17502"/>
    <w:rsid w:val="00D176CE"/>
    <w:rsid w:val="00D2068A"/>
    <w:rsid w:val="00D21227"/>
    <w:rsid w:val="00D21609"/>
    <w:rsid w:val="00D21E00"/>
    <w:rsid w:val="00D22067"/>
    <w:rsid w:val="00D2236C"/>
    <w:rsid w:val="00D22C4A"/>
    <w:rsid w:val="00D23A02"/>
    <w:rsid w:val="00D23B75"/>
    <w:rsid w:val="00D255BA"/>
    <w:rsid w:val="00D25F20"/>
    <w:rsid w:val="00D26D67"/>
    <w:rsid w:val="00D30403"/>
    <w:rsid w:val="00D3095D"/>
    <w:rsid w:val="00D30D5F"/>
    <w:rsid w:val="00D3258D"/>
    <w:rsid w:val="00D32615"/>
    <w:rsid w:val="00D32E3C"/>
    <w:rsid w:val="00D34A87"/>
    <w:rsid w:val="00D35145"/>
    <w:rsid w:val="00D3531B"/>
    <w:rsid w:val="00D354D7"/>
    <w:rsid w:val="00D3553D"/>
    <w:rsid w:val="00D36E7C"/>
    <w:rsid w:val="00D3785E"/>
    <w:rsid w:val="00D37CC9"/>
    <w:rsid w:val="00D37E01"/>
    <w:rsid w:val="00D40231"/>
    <w:rsid w:val="00D40BFE"/>
    <w:rsid w:val="00D41309"/>
    <w:rsid w:val="00D426F7"/>
    <w:rsid w:val="00D431E0"/>
    <w:rsid w:val="00D43A1A"/>
    <w:rsid w:val="00D43C21"/>
    <w:rsid w:val="00D472C4"/>
    <w:rsid w:val="00D47ADE"/>
    <w:rsid w:val="00D47D37"/>
    <w:rsid w:val="00D501D6"/>
    <w:rsid w:val="00D50BF4"/>
    <w:rsid w:val="00D519EF"/>
    <w:rsid w:val="00D52259"/>
    <w:rsid w:val="00D524AE"/>
    <w:rsid w:val="00D52F31"/>
    <w:rsid w:val="00D536BA"/>
    <w:rsid w:val="00D53B29"/>
    <w:rsid w:val="00D54185"/>
    <w:rsid w:val="00D541D3"/>
    <w:rsid w:val="00D55497"/>
    <w:rsid w:val="00D565C9"/>
    <w:rsid w:val="00D5684E"/>
    <w:rsid w:val="00D5749B"/>
    <w:rsid w:val="00D57B56"/>
    <w:rsid w:val="00D60336"/>
    <w:rsid w:val="00D61502"/>
    <w:rsid w:val="00D61D8B"/>
    <w:rsid w:val="00D6279C"/>
    <w:rsid w:val="00D62FFD"/>
    <w:rsid w:val="00D632B7"/>
    <w:rsid w:val="00D632E3"/>
    <w:rsid w:val="00D647BD"/>
    <w:rsid w:val="00D65727"/>
    <w:rsid w:val="00D6593F"/>
    <w:rsid w:val="00D65CF6"/>
    <w:rsid w:val="00D6632E"/>
    <w:rsid w:val="00D671B0"/>
    <w:rsid w:val="00D67771"/>
    <w:rsid w:val="00D67F33"/>
    <w:rsid w:val="00D67F64"/>
    <w:rsid w:val="00D719C4"/>
    <w:rsid w:val="00D727C1"/>
    <w:rsid w:val="00D7289E"/>
    <w:rsid w:val="00D72C40"/>
    <w:rsid w:val="00D72EF3"/>
    <w:rsid w:val="00D732FF"/>
    <w:rsid w:val="00D73922"/>
    <w:rsid w:val="00D73F3D"/>
    <w:rsid w:val="00D7482A"/>
    <w:rsid w:val="00D74F7B"/>
    <w:rsid w:val="00D766DA"/>
    <w:rsid w:val="00D7722A"/>
    <w:rsid w:val="00D81B15"/>
    <w:rsid w:val="00D81F6F"/>
    <w:rsid w:val="00D82CC6"/>
    <w:rsid w:val="00D8371C"/>
    <w:rsid w:val="00D84817"/>
    <w:rsid w:val="00D8512D"/>
    <w:rsid w:val="00D85555"/>
    <w:rsid w:val="00D85FF8"/>
    <w:rsid w:val="00D870AB"/>
    <w:rsid w:val="00D87DF6"/>
    <w:rsid w:val="00D87E85"/>
    <w:rsid w:val="00D90523"/>
    <w:rsid w:val="00D90AB0"/>
    <w:rsid w:val="00D911B3"/>
    <w:rsid w:val="00D92228"/>
    <w:rsid w:val="00D92B7A"/>
    <w:rsid w:val="00D92EAB"/>
    <w:rsid w:val="00D93140"/>
    <w:rsid w:val="00D943F6"/>
    <w:rsid w:val="00D9459F"/>
    <w:rsid w:val="00D94E29"/>
    <w:rsid w:val="00D953EB"/>
    <w:rsid w:val="00D963F3"/>
    <w:rsid w:val="00D96A70"/>
    <w:rsid w:val="00D96F55"/>
    <w:rsid w:val="00DA0F2F"/>
    <w:rsid w:val="00DA1612"/>
    <w:rsid w:val="00DA1743"/>
    <w:rsid w:val="00DA1887"/>
    <w:rsid w:val="00DA1A56"/>
    <w:rsid w:val="00DA1DBD"/>
    <w:rsid w:val="00DA3B36"/>
    <w:rsid w:val="00DA415C"/>
    <w:rsid w:val="00DA5FB2"/>
    <w:rsid w:val="00DA622D"/>
    <w:rsid w:val="00DA6776"/>
    <w:rsid w:val="00DA792F"/>
    <w:rsid w:val="00DB08FB"/>
    <w:rsid w:val="00DB0BFF"/>
    <w:rsid w:val="00DB0C60"/>
    <w:rsid w:val="00DB0EB0"/>
    <w:rsid w:val="00DB1FF1"/>
    <w:rsid w:val="00DB24E5"/>
    <w:rsid w:val="00DB26DD"/>
    <w:rsid w:val="00DB29A0"/>
    <w:rsid w:val="00DB3CC4"/>
    <w:rsid w:val="00DB3DA7"/>
    <w:rsid w:val="00DB3EA5"/>
    <w:rsid w:val="00DB415E"/>
    <w:rsid w:val="00DB423C"/>
    <w:rsid w:val="00DB4541"/>
    <w:rsid w:val="00DB467B"/>
    <w:rsid w:val="00DB63BD"/>
    <w:rsid w:val="00DB6A51"/>
    <w:rsid w:val="00DB7052"/>
    <w:rsid w:val="00DB7600"/>
    <w:rsid w:val="00DC1333"/>
    <w:rsid w:val="00DC1F1E"/>
    <w:rsid w:val="00DC2389"/>
    <w:rsid w:val="00DC2EDF"/>
    <w:rsid w:val="00DC372D"/>
    <w:rsid w:val="00DC3A58"/>
    <w:rsid w:val="00DC3E2F"/>
    <w:rsid w:val="00DC3FBB"/>
    <w:rsid w:val="00DC54E5"/>
    <w:rsid w:val="00DC68DA"/>
    <w:rsid w:val="00DC7D37"/>
    <w:rsid w:val="00DD0062"/>
    <w:rsid w:val="00DD00C5"/>
    <w:rsid w:val="00DD04F2"/>
    <w:rsid w:val="00DD0AC8"/>
    <w:rsid w:val="00DD0D29"/>
    <w:rsid w:val="00DD1AE0"/>
    <w:rsid w:val="00DD4221"/>
    <w:rsid w:val="00DD44A0"/>
    <w:rsid w:val="00DD46B4"/>
    <w:rsid w:val="00DD51BD"/>
    <w:rsid w:val="00DD543B"/>
    <w:rsid w:val="00DD5DAE"/>
    <w:rsid w:val="00DD6FE6"/>
    <w:rsid w:val="00DD7DCB"/>
    <w:rsid w:val="00DE03C9"/>
    <w:rsid w:val="00DE0832"/>
    <w:rsid w:val="00DE1026"/>
    <w:rsid w:val="00DE11CF"/>
    <w:rsid w:val="00DE1AF6"/>
    <w:rsid w:val="00DE1E44"/>
    <w:rsid w:val="00DE20E7"/>
    <w:rsid w:val="00DE3748"/>
    <w:rsid w:val="00DE444E"/>
    <w:rsid w:val="00DE4469"/>
    <w:rsid w:val="00DE4588"/>
    <w:rsid w:val="00DE45F6"/>
    <w:rsid w:val="00DE4A9D"/>
    <w:rsid w:val="00DE4FB8"/>
    <w:rsid w:val="00DE5375"/>
    <w:rsid w:val="00DE5C2A"/>
    <w:rsid w:val="00DE5D95"/>
    <w:rsid w:val="00DE68A9"/>
    <w:rsid w:val="00DE69BC"/>
    <w:rsid w:val="00DE6FB3"/>
    <w:rsid w:val="00DE7121"/>
    <w:rsid w:val="00DE7471"/>
    <w:rsid w:val="00DE7802"/>
    <w:rsid w:val="00DF014B"/>
    <w:rsid w:val="00DF0E7E"/>
    <w:rsid w:val="00DF14EA"/>
    <w:rsid w:val="00DF23C1"/>
    <w:rsid w:val="00DF247C"/>
    <w:rsid w:val="00DF258F"/>
    <w:rsid w:val="00DF296F"/>
    <w:rsid w:val="00DF3F8C"/>
    <w:rsid w:val="00DF45A0"/>
    <w:rsid w:val="00DF4B96"/>
    <w:rsid w:val="00DF58E5"/>
    <w:rsid w:val="00DF5D03"/>
    <w:rsid w:val="00DF67FB"/>
    <w:rsid w:val="00DF6A00"/>
    <w:rsid w:val="00DF79F6"/>
    <w:rsid w:val="00E00938"/>
    <w:rsid w:val="00E00A93"/>
    <w:rsid w:val="00E011B6"/>
    <w:rsid w:val="00E01399"/>
    <w:rsid w:val="00E0159E"/>
    <w:rsid w:val="00E01B81"/>
    <w:rsid w:val="00E020DF"/>
    <w:rsid w:val="00E02165"/>
    <w:rsid w:val="00E025D8"/>
    <w:rsid w:val="00E02997"/>
    <w:rsid w:val="00E0306D"/>
    <w:rsid w:val="00E042C3"/>
    <w:rsid w:val="00E05027"/>
    <w:rsid w:val="00E05FC9"/>
    <w:rsid w:val="00E06BE9"/>
    <w:rsid w:val="00E0702F"/>
    <w:rsid w:val="00E11CDE"/>
    <w:rsid w:val="00E11EEA"/>
    <w:rsid w:val="00E133E1"/>
    <w:rsid w:val="00E13877"/>
    <w:rsid w:val="00E138F8"/>
    <w:rsid w:val="00E13E9F"/>
    <w:rsid w:val="00E16362"/>
    <w:rsid w:val="00E1658B"/>
    <w:rsid w:val="00E169B0"/>
    <w:rsid w:val="00E170C3"/>
    <w:rsid w:val="00E17C97"/>
    <w:rsid w:val="00E200DC"/>
    <w:rsid w:val="00E20649"/>
    <w:rsid w:val="00E20B94"/>
    <w:rsid w:val="00E20FA7"/>
    <w:rsid w:val="00E2131E"/>
    <w:rsid w:val="00E222B7"/>
    <w:rsid w:val="00E227F5"/>
    <w:rsid w:val="00E228B7"/>
    <w:rsid w:val="00E24127"/>
    <w:rsid w:val="00E25148"/>
    <w:rsid w:val="00E252C4"/>
    <w:rsid w:val="00E256EB"/>
    <w:rsid w:val="00E2587C"/>
    <w:rsid w:val="00E27219"/>
    <w:rsid w:val="00E277E2"/>
    <w:rsid w:val="00E30CD9"/>
    <w:rsid w:val="00E31A37"/>
    <w:rsid w:val="00E325D9"/>
    <w:rsid w:val="00E32719"/>
    <w:rsid w:val="00E32FC7"/>
    <w:rsid w:val="00E33D36"/>
    <w:rsid w:val="00E34F9D"/>
    <w:rsid w:val="00E35656"/>
    <w:rsid w:val="00E3627B"/>
    <w:rsid w:val="00E36458"/>
    <w:rsid w:val="00E37CEF"/>
    <w:rsid w:val="00E40475"/>
    <w:rsid w:val="00E406EE"/>
    <w:rsid w:val="00E409E0"/>
    <w:rsid w:val="00E417F5"/>
    <w:rsid w:val="00E419F9"/>
    <w:rsid w:val="00E41F3E"/>
    <w:rsid w:val="00E43A86"/>
    <w:rsid w:val="00E445E6"/>
    <w:rsid w:val="00E45083"/>
    <w:rsid w:val="00E45227"/>
    <w:rsid w:val="00E45A9D"/>
    <w:rsid w:val="00E45DDB"/>
    <w:rsid w:val="00E4726A"/>
    <w:rsid w:val="00E472CA"/>
    <w:rsid w:val="00E50117"/>
    <w:rsid w:val="00E50E31"/>
    <w:rsid w:val="00E50FFA"/>
    <w:rsid w:val="00E51436"/>
    <w:rsid w:val="00E52A45"/>
    <w:rsid w:val="00E532B0"/>
    <w:rsid w:val="00E54172"/>
    <w:rsid w:val="00E54463"/>
    <w:rsid w:val="00E54B4E"/>
    <w:rsid w:val="00E5668D"/>
    <w:rsid w:val="00E5686B"/>
    <w:rsid w:val="00E57C21"/>
    <w:rsid w:val="00E60F5C"/>
    <w:rsid w:val="00E61050"/>
    <w:rsid w:val="00E61BBB"/>
    <w:rsid w:val="00E61BF7"/>
    <w:rsid w:val="00E622A0"/>
    <w:rsid w:val="00E62581"/>
    <w:rsid w:val="00E62797"/>
    <w:rsid w:val="00E62DEB"/>
    <w:rsid w:val="00E63D1D"/>
    <w:rsid w:val="00E64690"/>
    <w:rsid w:val="00E64A6C"/>
    <w:rsid w:val="00E64ABE"/>
    <w:rsid w:val="00E65163"/>
    <w:rsid w:val="00E663F2"/>
    <w:rsid w:val="00E66BF3"/>
    <w:rsid w:val="00E6720D"/>
    <w:rsid w:val="00E6789F"/>
    <w:rsid w:val="00E67C40"/>
    <w:rsid w:val="00E709FA"/>
    <w:rsid w:val="00E70C04"/>
    <w:rsid w:val="00E70CC3"/>
    <w:rsid w:val="00E71734"/>
    <w:rsid w:val="00E72738"/>
    <w:rsid w:val="00E72F97"/>
    <w:rsid w:val="00E73024"/>
    <w:rsid w:val="00E73A54"/>
    <w:rsid w:val="00E73AA8"/>
    <w:rsid w:val="00E73AD7"/>
    <w:rsid w:val="00E740BC"/>
    <w:rsid w:val="00E74702"/>
    <w:rsid w:val="00E759B4"/>
    <w:rsid w:val="00E75EBC"/>
    <w:rsid w:val="00E7609F"/>
    <w:rsid w:val="00E7658A"/>
    <w:rsid w:val="00E7678E"/>
    <w:rsid w:val="00E774BA"/>
    <w:rsid w:val="00E7779B"/>
    <w:rsid w:val="00E8019A"/>
    <w:rsid w:val="00E807DC"/>
    <w:rsid w:val="00E80951"/>
    <w:rsid w:val="00E80CF0"/>
    <w:rsid w:val="00E816C8"/>
    <w:rsid w:val="00E82313"/>
    <w:rsid w:val="00E82353"/>
    <w:rsid w:val="00E82BBB"/>
    <w:rsid w:val="00E82E7A"/>
    <w:rsid w:val="00E83CD4"/>
    <w:rsid w:val="00E85A3F"/>
    <w:rsid w:val="00E85BDE"/>
    <w:rsid w:val="00E85CB3"/>
    <w:rsid w:val="00E85D46"/>
    <w:rsid w:val="00E85E3B"/>
    <w:rsid w:val="00E8687C"/>
    <w:rsid w:val="00E87AC0"/>
    <w:rsid w:val="00E87B2B"/>
    <w:rsid w:val="00E87CBE"/>
    <w:rsid w:val="00E90053"/>
    <w:rsid w:val="00E9052E"/>
    <w:rsid w:val="00E90611"/>
    <w:rsid w:val="00E9282F"/>
    <w:rsid w:val="00E92C98"/>
    <w:rsid w:val="00E92F79"/>
    <w:rsid w:val="00E944FC"/>
    <w:rsid w:val="00E96528"/>
    <w:rsid w:val="00E96730"/>
    <w:rsid w:val="00E976BD"/>
    <w:rsid w:val="00E9781F"/>
    <w:rsid w:val="00E97F54"/>
    <w:rsid w:val="00EA054B"/>
    <w:rsid w:val="00EA061F"/>
    <w:rsid w:val="00EA28B6"/>
    <w:rsid w:val="00EA4FE4"/>
    <w:rsid w:val="00EA528F"/>
    <w:rsid w:val="00EA6EFA"/>
    <w:rsid w:val="00EA7188"/>
    <w:rsid w:val="00EA791B"/>
    <w:rsid w:val="00EA7EB8"/>
    <w:rsid w:val="00EB1F22"/>
    <w:rsid w:val="00EB235F"/>
    <w:rsid w:val="00EB25C2"/>
    <w:rsid w:val="00EB31C5"/>
    <w:rsid w:val="00EB36AC"/>
    <w:rsid w:val="00EB3AD1"/>
    <w:rsid w:val="00EB4334"/>
    <w:rsid w:val="00EB4AD6"/>
    <w:rsid w:val="00EB4B3F"/>
    <w:rsid w:val="00EB52FE"/>
    <w:rsid w:val="00EB63BC"/>
    <w:rsid w:val="00EB6BC6"/>
    <w:rsid w:val="00EB7F34"/>
    <w:rsid w:val="00EC035A"/>
    <w:rsid w:val="00EC0D97"/>
    <w:rsid w:val="00EC123F"/>
    <w:rsid w:val="00EC153A"/>
    <w:rsid w:val="00EC1AA3"/>
    <w:rsid w:val="00EC1CDC"/>
    <w:rsid w:val="00EC1CE9"/>
    <w:rsid w:val="00EC2409"/>
    <w:rsid w:val="00EC2805"/>
    <w:rsid w:val="00EC314C"/>
    <w:rsid w:val="00EC3390"/>
    <w:rsid w:val="00EC58BE"/>
    <w:rsid w:val="00EC5CA7"/>
    <w:rsid w:val="00EC62F6"/>
    <w:rsid w:val="00EC64A9"/>
    <w:rsid w:val="00EC7148"/>
    <w:rsid w:val="00ED0011"/>
    <w:rsid w:val="00ED00B4"/>
    <w:rsid w:val="00ED0484"/>
    <w:rsid w:val="00ED0EEB"/>
    <w:rsid w:val="00ED169C"/>
    <w:rsid w:val="00ED2302"/>
    <w:rsid w:val="00ED27A3"/>
    <w:rsid w:val="00ED3863"/>
    <w:rsid w:val="00ED3FA9"/>
    <w:rsid w:val="00ED5302"/>
    <w:rsid w:val="00ED5655"/>
    <w:rsid w:val="00ED7C7D"/>
    <w:rsid w:val="00ED7C9A"/>
    <w:rsid w:val="00ED7E06"/>
    <w:rsid w:val="00EE26E1"/>
    <w:rsid w:val="00EE2C4B"/>
    <w:rsid w:val="00EE31D1"/>
    <w:rsid w:val="00EE3D58"/>
    <w:rsid w:val="00EE3D7D"/>
    <w:rsid w:val="00EE3DBA"/>
    <w:rsid w:val="00EE4C65"/>
    <w:rsid w:val="00EE58B3"/>
    <w:rsid w:val="00EE5DCA"/>
    <w:rsid w:val="00EE65F1"/>
    <w:rsid w:val="00EE7D33"/>
    <w:rsid w:val="00EF081B"/>
    <w:rsid w:val="00EF1AC4"/>
    <w:rsid w:val="00EF259B"/>
    <w:rsid w:val="00EF2BDE"/>
    <w:rsid w:val="00EF2D4F"/>
    <w:rsid w:val="00EF55B2"/>
    <w:rsid w:val="00EF6AE8"/>
    <w:rsid w:val="00EF7888"/>
    <w:rsid w:val="00EF7EEE"/>
    <w:rsid w:val="00EF7F98"/>
    <w:rsid w:val="00F026BA"/>
    <w:rsid w:val="00F02F25"/>
    <w:rsid w:val="00F03AA1"/>
    <w:rsid w:val="00F04D68"/>
    <w:rsid w:val="00F052BC"/>
    <w:rsid w:val="00F06844"/>
    <w:rsid w:val="00F06E8F"/>
    <w:rsid w:val="00F07BD3"/>
    <w:rsid w:val="00F07D03"/>
    <w:rsid w:val="00F1006A"/>
    <w:rsid w:val="00F106B7"/>
    <w:rsid w:val="00F10815"/>
    <w:rsid w:val="00F10A2B"/>
    <w:rsid w:val="00F10D7A"/>
    <w:rsid w:val="00F10DFB"/>
    <w:rsid w:val="00F11161"/>
    <w:rsid w:val="00F120C3"/>
    <w:rsid w:val="00F12BF3"/>
    <w:rsid w:val="00F14878"/>
    <w:rsid w:val="00F14F99"/>
    <w:rsid w:val="00F1707B"/>
    <w:rsid w:val="00F17ABE"/>
    <w:rsid w:val="00F20017"/>
    <w:rsid w:val="00F201B2"/>
    <w:rsid w:val="00F205DC"/>
    <w:rsid w:val="00F22358"/>
    <w:rsid w:val="00F2356F"/>
    <w:rsid w:val="00F235A4"/>
    <w:rsid w:val="00F23671"/>
    <w:rsid w:val="00F236CB"/>
    <w:rsid w:val="00F23C95"/>
    <w:rsid w:val="00F24436"/>
    <w:rsid w:val="00F246E0"/>
    <w:rsid w:val="00F24BA8"/>
    <w:rsid w:val="00F2508E"/>
    <w:rsid w:val="00F25526"/>
    <w:rsid w:val="00F267C9"/>
    <w:rsid w:val="00F26AEF"/>
    <w:rsid w:val="00F3114B"/>
    <w:rsid w:val="00F327C9"/>
    <w:rsid w:val="00F32A03"/>
    <w:rsid w:val="00F3379D"/>
    <w:rsid w:val="00F35B62"/>
    <w:rsid w:val="00F36491"/>
    <w:rsid w:val="00F37A4F"/>
    <w:rsid w:val="00F37D75"/>
    <w:rsid w:val="00F40F63"/>
    <w:rsid w:val="00F410A7"/>
    <w:rsid w:val="00F423CC"/>
    <w:rsid w:val="00F42D08"/>
    <w:rsid w:val="00F44945"/>
    <w:rsid w:val="00F45B06"/>
    <w:rsid w:val="00F45C85"/>
    <w:rsid w:val="00F47447"/>
    <w:rsid w:val="00F47B7D"/>
    <w:rsid w:val="00F500DC"/>
    <w:rsid w:val="00F52555"/>
    <w:rsid w:val="00F5409A"/>
    <w:rsid w:val="00F543BC"/>
    <w:rsid w:val="00F54630"/>
    <w:rsid w:val="00F54DF3"/>
    <w:rsid w:val="00F557FE"/>
    <w:rsid w:val="00F55841"/>
    <w:rsid w:val="00F5630F"/>
    <w:rsid w:val="00F573D3"/>
    <w:rsid w:val="00F57B65"/>
    <w:rsid w:val="00F61B24"/>
    <w:rsid w:val="00F61C3B"/>
    <w:rsid w:val="00F61DF6"/>
    <w:rsid w:val="00F6336D"/>
    <w:rsid w:val="00F636CF"/>
    <w:rsid w:val="00F63977"/>
    <w:rsid w:val="00F63B92"/>
    <w:rsid w:val="00F66E2B"/>
    <w:rsid w:val="00F67DA0"/>
    <w:rsid w:val="00F71614"/>
    <w:rsid w:val="00F71E13"/>
    <w:rsid w:val="00F72331"/>
    <w:rsid w:val="00F734B6"/>
    <w:rsid w:val="00F73A2C"/>
    <w:rsid w:val="00F73C7F"/>
    <w:rsid w:val="00F748C9"/>
    <w:rsid w:val="00F74AC5"/>
    <w:rsid w:val="00F74D5E"/>
    <w:rsid w:val="00F75423"/>
    <w:rsid w:val="00F76139"/>
    <w:rsid w:val="00F76B89"/>
    <w:rsid w:val="00F76CC6"/>
    <w:rsid w:val="00F80A3D"/>
    <w:rsid w:val="00F80DC9"/>
    <w:rsid w:val="00F81C1F"/>
    <w:rsid w:val="00F81E70"/>
    <w:rsid w:val="00F8327B"/>
    <w:rsid w:val="00F833E9"/>
    <w:rsid w:val="00F83FC6"/>
    <w:rsid w:val="00F843C0"/>
    <w:rsid w:val="00F851FB"/>
    <w:rsid w:val="00F853F7"/>
    <w:rsid w:val="00F85633"/>
    <w:rsid w:val="00F8582D"/>
    <w:rsid w:val="00F90220"/>
    <w:rsid w:val="00F9065D"/>
    <w:rsid w:val="00F90AAE"/>
    <w:rsid w:val="00F90C9C"/>
    <w:rsid w:val="00F91B03"/>
    <w:rsid w:val="00F940DB"/>
    <w:rsid w:val="00F942BF"/>
    <w:rsid w:val="00F94621"/>
    <w:rsid w:val="00F94811"/>
    <w:rsid w:val="00F94C54"/>
    <w:rsid w:val="00F95785"/>
    <w:rsid w:val="00F96A1F"/>
    <w:rsid w:val="00F96FC2"/>
    <w:rsid w:val="00F970D0"/>
    <w:rsid w:val="00F97627"/>
    <w:rsid w:val="00FA0386"/>
    <w:rsid w:val="00FA1320"/>
    <w:rsid w:val="00FA2881"/>
    <w:rsid w:val="00FA4172"/>
    <w:rsid w:val="00FA43E5"/>
    <w:rsid w:val="00FA44A7"/>
    <w:rsid w:val="00FA5BE5"/>
    <w:rsid w:val="00FA6140"/>
    <w:rsid w:val="00FA6550"/>
    <w:rsid w:val="00FA6981"/>
    <w:rsid w:val="00FA7EE9"/>
    <w:rsid w:val="00FB021E"/>
    <w:rsid w:val="00FB1069"/>
    <w:rsid w:val="00FB130F"/>
    <w:rsid w:val="00FB150C"/>
    <w:rsid w:val="00FB34CF"/>
    <w:rsid w:val="00FB375E"/>
    <w:rsid w:val="00FB3EB0"/>
    <w:rsid w:val="00FB4094"/>
    <w:rsid w:val="00FB4758"/>
    <w:rsid w:val="00FB638A"/>
    <w:rsid w:val="00FB6942"/>
    <w:rsid w:val="00FB6F2E"/>
    <w:rsid w:val="00FB703E"/>
    <w:rsid w:val="00FB76F5"/>
    <w:rsid w:val="00FC0334"/>
    <w:rsid w:val="00FC08A2"/>
    <w:rsid w:val="00FC1179"/>
    <w:rsid w:val="00FC1AF1"/>
    <w:rsid w:val="00FC3286"/>
    <w:rsid w:val="00FC3E10"/>
    <w:rsid w:val="00FC4150"/>
    <w:rsid w:val="00FC4649"/>
    <w:rsid w:val="00FC46D2"/>
    <w:rsid w:val="00FC4DF7"/>
    <w:rsid w:val="00FC5392"/>
    <w:rsid w:val="00FC5B53"/>
    <w:rsid w:val="00FC6CEF"/>
    <w:rsid w:val="00FC789D"/>
    <w:rsid w:val="00FC7EF6"/>
    <w:rsid w:val="00FD0678"/>
    <w:rsid w:val="00FD0991"/>
    <w:rsid w:val="00FD1722"/>
    <w:rsid w:val="00FD1DC0"/>
    <w:rsid w:val="00FD26DE"/>
    <w:rsid w:val="00FD27DE"/>
    <w:rsid w:val="00FD295E"/>
    <w:rsid w:val="00FD2D1D"/>
    <w:rsid w:val="00FD6E3C"/>
    <w:rsid w:val="00FD6F02"/>
    <w:rsid w:val="00FD7F9E"/>
    <w:rsid w:val="00FE019E"/>
    <w:rsid w:val="00FE1EE9"/>
    <w:rsid w:val="00FE2482"/>
    <w:rsid w:val="00FE2A0A"/>
    <w:rsid w:val="00FE35B5"/>
    <w:rsid w:val="00FE5330"/>
    <w:rsid w:val="00FE5A70"/>
    <w:rsid w:val="00FE63DE"/>
    <w:rsid w:val="00FE7805"/>
    <w:rsid w:val="00FE79EE"/>
    <w:rsid w:val="00FE7F99"/>
    <w:rsid w:val="00FF0645"/>
    <w:rsid w:val="00FF0911"/>
    <w:rsid w:val="00FF156D"/>
    <w:rsid w:val="00FF2E1C"/>
    <w:rsid w:val="00FF34E4"/>
    <w:rsid w:val="00FF46DC"/>
    <w:rsid w:val="00FF55E0"/>
    <w:rsid w:val="00FF5D17"/>
    <w:rsid w:val="00FF6085"/>
    <w:rsid w:val="00FF724D"/>
    <w:rsid w:val="00FF7AA0"/>
    <w:rsid w:val="00FF7B91"/>
    <w:rsid w:val="00FF7D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2AF"/>
    <w:pPr>
      <w:widowControl w:val="0"/>
      <w:autoSpaceDE w:val="0"/>
      <w:autoSpaceDN w:val="0"/>
      <w:adjustRightInd w:val="0"/>
    </w:pPr>
    <w:rPr>
      <w:rFonts w:ascii="Arial" w:hAnsi="Arial" w:cs="Arial"/>
    </w:rPr>
  </w:style>
  <w:style w:type="paragraph" w:styleId="1">
    <w:name w:val="heading 1"/>
    <w:aliases w:val="Заголовок 1 Знак Знак,Заголовок 1 Знак Знак Знак"/>
    <w:basedOn w:val="a"/>
    <w:next w:val="a"/>
    <w:link w:val="11"/>
    <w:qFormat/>
    <w:rsid w:val="008D7109"/>
    <w:pPr>
      <w:keepNext/>
      <w:widowControl/>
      <w:autoSpaceDE/>
      <w:autoSpaceDN/>
      <w:adjustRightInd/>
      <w:jc w:val="center"/>
      <w:outlineLvl w:val="0"/>
    </w:pPr>
    <w:rPr>
      <w:rFonts w:ascii="TimesET" w:hAnsi="TimesET" w:cs="Times New Roman"/>
      <w:i/>
      <w:sz w:val="18"/>
    </w:rPr>
  </w:style>
  <w:style w:type="paragraph" w:styleId="2">
    <w:name w:val="heading 2"/>
    <w:basedOn w:val="a"/>
    <w:next w:val="a"/>
    <w:link w:val="21"/>
    <w:qFormat/>
    <w:rsid w:val="002F6F4E"/>
    <w:pPr>
      <w:keepNext/>
      <w:widowControl/>
      <w:autoSpaceDE/>
      <w:autoSpaceDN/>
      <w:adjustRightInd/>
      <w:spacing w:line="360" w:lineRule="auto"/>
      <w:jc w:val="both"/>
      <w:outlineLvl w:val="1"/>
    </w:pPr>
    <w:rPr>
      <w:rFonts w:ascii="Times New Roman" w:hAnsi="Times New Roman" w:cs="Times New Roman"/>
      <w:sz w:val="28"/>
    </w:rPr>
  </w:style>
  <w:style w:type="paragraph" w:styleId="3">
    <w:name w:val="heading 3"/>
    <w:basedOn w:val="a"/>
    <w:next w:val="a"/>
    <w:link w:val="31"/>
    <w:qFormat/>
    <w:rsid w:val="001B6D97"/>
    <w:pPr>
      <w:keepNext/>
      <w:widowControl/>
      <w:autoSpaceDE/>
      <w:autoSpaceDN/>
      <w:adjustRightInd/>
      <w:spacing w:before="240" w:after="60"/>
      <w:outlineLvl w:val="2"/>
    </w:pPr>
    <w:rPr>
      <w:rFonts w:cs="Times New Roman"/>
      <w:b/>
      <w:sz w:val="26"/>
    </w:rPr>
  </w:style>
  <w:style w:type="paragraph" w:styleId="4">
    <w:name w:val="heading 4"/>
    <w:basedOn w:val="a"/>
    <w:next w:val="a"/>
    <w:link w:val="40"/>
    <w:qFormat/>
    <w:rsid w:val="006D62DD"/>
    <w:pPr>
      <w:keepNext/>
      <w:widowControl/>
      <w:autoSpaceDE/>
      <w:autoSpaceDN/>
      <w:adjustRightInd/>
      <w:spacing w:before="240" w:after="60"/>
      <w:outlineLvl w:val="3"/>
    </w:pPr>
    <w:rPr>
      <w:rFonts w:ascii="Times New Roman" w:hAnsi="Times New Roman" w:cs="Times New Roman"/>
      <w:b/>
      <w:sz w:val="28"/>
    </w:rPr>
  </w:style>
  <w:style w:type="paragraph" w:styleId="5">
    <w:name w:val="heading 5"/>
    <w:basedOn w:val="a"/>
    <w:next w:val="a"/>
    <w:link w:val="50"/>
    <w:qFormat/>
    <w:rsid w:val="00827E38"/>
    <w:pPr>
      <w:widowControl/>
      <w:autoSpaceDE/>
      <w:autoSpaceDN/>
      <w:adjustRightInd/>
      <w:spacing w:before="240" w:after="60"/>
      <w:outlineLvl w:val="4"/>
    </w:pPr>
    <w:rPr>
      <w:rFonts w:ascii="Times New Roman" w:hAnsi="Times New Roman" w:cs="Times New Roman"/>
      <w:b/>
      <w:i/>
      <w:sz w:val="26"/>
    </w:rPr>
  </w:style>
  <w:style w:type="paragraph" w:styleId="6">
    <w:name w:val="heading 6"/>
    <w:basedOn w:val="a"/>
    <w:next w:val="a"/>
    <w:link w:val="60"/>
    <w:qFormat/>
    <w:rsid w:val="008D7109"/>
    <w:pPr>
      <w:keepNext/>
      <w:widowControl/>
      <w:autoSpaceDE/>
      <w:autoSpaceDN/>
      <w:adjustRightInd/>
      <w:jc w:val="center"/>
      <w:outlineLvl w:val="5"/>
    </w:pPr>
    <w:rPr>
      <w:rFonts w:ascii="Times New Roman" w:hAnsi="Times New Roman" w:cs="Times New Roman"/>
      <w:b/>
      <w:sz w:val="32"/>
    </w:rPr>
  </w:style>
  <w:style w:type="paragraph" w:styleId="7">
    <w:name w:val="heading 7"/>
    <w:basedOn w:val="a"/>
    <w:next w:val="a"/>
    <w:link w:val="70"/>
    <w:qFormat/>
    <w:rsid w:val="002F6F4E"/>
    <w:pPr>
      <w:keepNext/>
      <w:widowControl/>
      <w:autoSpaceDE/>
      <w:autoSpaceDN/>
      <w:adjustRightInd/>
      <w:spacing w:line="360" w:lineRule="auto"/>
      <w:ind w:firstLine="709"/>
      <w:outlineLvl w:val="6"/>
    </w:pPr>
    <w:rPr>
      <w:rFonts w:ascii="Times New Roman" w:hAnsi="Times New Roman" w:cs="Times New Roman"/>
      <w:sz w:val="28"/>
    </w:rPr>
  </w:style>
  <w:style w:type="paragraph" w:styleId="8">
    <w:name w:val="heading 8"/>
    <w:basedOn w:val="a"/>
    <w:next w:val="a"/>
    <w:link w:val="80"/>
    <w:qFormat/>
    <w:rsid w:val="002F6F4E"/>
    <w:pPr>
      <w:keepNext/>
      <w:widowControl/>
      <w:autoSpaceDE/>
      <w:autoSpaceDN/>
      <w:adjustRightInd/>
      <w:spacing w:line="420" w:lineRule="exact"/>
      <w:outlineLvl w:val="7"/>
    </w:pPr>
    <w:rPr>
      <w:rFonts w:ascii="Times New Roman" w:hAnsi="Times New Roman" w:cs="Times New Roman"/>
      <w:sz w:val="28"/>
    </w:rPr>
  </w:style>
  <w:style w:type="paragraph" w:styleId="9">
    <w:name w:val="heading 9"/>
    <w:basedOn w:val="a"/>
    <w:next w:val="a"/>
    <w:link w:val="90"/>
    <w:qFormat/>
    <w:rsid w:val="002F6F4E"/>
    <w:pPr>
      <w:keepNext/>
      <w:widowControl/>
      <w:autoSpaceDE/>
      <w:autoSpaceDN/>
      <w:adjustRightInd/>
      <w:spacing w:line="480" w:lineRule="auto"/>
      <w:jc w:val="center"/>
      <w:outlineLvl w:val="8"/>
    </w:pPr>
    <w:rPr>
      <w:rFonts w:ascii="Times New Roman" w:hAnsi="Times New Roman" w:cs="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Знак2,Заголовок 1 Знак Знак Знак Знак"/>
    <w:link w:val="1"/>
    <w:locked/>
    <w:rsid w:val="00E73AA8"/>
    <w:rPr>
      <w:rFonts w:ascii="TimesET" w:hAnsi="TimesET" w:cs="Times New Roman"/>
      <w:i/>
      <w:sz w:val="18"/>
      <w:lang w:val="ru-RU" w:eastAsia="ru-RU"/>
    </w:rPr>
  </w:style>
  <w:style w:type="character" w:customStyle="1" w:styleId="21">
    <w:name w:val="Заголовок 2 Знак1"/>
    <w:link w:val="2"/>
    <w:locked/>
    <w:rsid w:val="00E73AA8"/>
    <w:rPr>
      <w:rFonts w:cs="Times New Roman"/>
      <w:sz w:val="28"/>
      <w:lang w:val="ru-RU" w:eastAsia="ru-RU"/>
    </w:rPr>
  </w:style>
  <w:style w:type="character" w:customStyle="1" w:styleId="31">
    <w:name w:val="Заголовок 3 Знак1"/>
    <w:link w:val="3"/>
    <w:locked/>
    <w:rsid w:val="00E73AA8"/>
    <w:rPr>
      <w:rFonts w:ascii="Arial" w:hAnsi="Arial" w:cs="Times New Roman"/>
      <w:b/>
      <w:sz w:val="26"/>
      <w:lang w:val="ru-RU" w:eastAsia="ru-RU"/>
    </w:rPr>
  </w:style>
  <w:style w:type="character" w:customStyle="1" w:styleId="40">
    <w:name w:val="Заголовок 4 Знак"/>
    <w:link w:val="4"/>
    <w:locked/>
    <w:rsid w:val="00031B35"/>
    <w:rPr>
      <w:rFonts w:cs="Times New Roman"/>
      <w:b/>
      <w:sz w:val="28"/>
      <w:lang w:val="ru-RU" w:eastAsia="ru-RU"/>
    </w:rPr>
  </w:style>
  <w:style w:type="character" w:customStyle="1" w:styleId="50">
    <w:name w:val="Заголовок 5 Знак"/>
    <w:link w:val="5"/>
    <w:locked/>
    <w:rsid w:val="00031B35"/>
    <w:rPr>
      <w:rFonts w:cs="Times New Roman"/>
      <w:b/>
      <w:i/>
      <w:sz w:val="26"/>
      <w:lang w:val="ru-RU" w:eastAsia="ru-RU"/>
    </w:rPr>
  </w:style>
  <w:style w:type="character" w:customStyle="1" w:styleId="60">
    <w:name w:val="Заголовок 6 Знак"/>
    <w:link w:val="6"/>
    <w:locked/>
    <w:rsid w:val="00031B35"/>
    <w:rPr>
      <w:rFonts w:cs="Times New Roman"/>
      <w:b/>
      <w:sz w:val="32"/>
      <w:lang w:val="ru-RU" w:eastAsia="ru-RU"/>
    </w:rPr>
  </w:style>
  <w:style w:type="character" w:customStyle="1" w:styleId="70">
    <w:name w:val="Заголовок 7 Знак"/>
    <w:link w:val="7"/>
    <w:locked/>
    <w:rsid w:val="00031B35"/>
    <w:rPr>
      <w:rFonts w:cs="Times New Roman"/>
      <w:sz w:val="28"/>
      <w:lang w:val="ru-RU" w:eastAsia="ru-RU"/>
    </w:rPr>
  </w:style>
  <w:style w:type="character" w:customStyle="1" w:styleId="80">
    <w:name w:val="Заголовок 8 Знак"/>
    <w:link w:val="8"/>
    <w:locked/>
    <w:rsid w:val="00031B35"/>
    <w:rPr>
      <w:rFonts w:cs="Times New Roman"/>
      <w:sz w:val="28"/>
      <w:lang w:val="ru-RU" w:eastAsia="ru-RU"/>
    </w:rPr>
  </w:style>
  <w:style w:type="character" w:customStyle="1" w:styleId="90">
    <w:name w:val="Заголовок 9 Знак"/>
    <w:link w:val="9"/>
    <w:locked/>
    <w:rsid w:val="00031B35"/>
    <w:rPr>
      <w:rFonts w:cs="Times New Roman"/>
      <w:b/>
      <w:sz w:val="28"/>
      <w:lang w:val="ru-RU" w:eastAsia="ru-RU"/>
    </w:rPr>
  </w:style>
  <w:style w:type="paragraph" w:customStyle="1" w:styleId="20">
    <w:name w:val="Знак Знак2 Знак Знак Знак Знак Знак Знак Знак Знак Знак"/>
    <w:basedOn w:val="a"/>
    <w:rsid w:val="00BF2931"/>
    <w:pPr>
      <w:autoSpaceDE/>
      <w:autoSpaceDN/>
      <w:spacing w:after="160" w:line="240" w:lineRule="exact"/>
      <w:jc w:val="right"/>
    </w:pPr>
    <w:rPr>
      <w:rFonts w:ascii="Times New Roman" w:hAnsi="Times New Roman" w:cs="Times New Roman"/>
      <w:lang w:val="en-GB" w:eastAsia="en-US"/>
    </w:rPr>
  </w:style>
  <w:style w:type="table" w:styleId="a3">
    <w:name w:val="Table Grid"/>
    <w:basedOn w:val="a1"/>
    <w:uiPriority w:val="39"/>
    <w:rsid w:val="007B31DE"/>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10"/>
    <w:rsid w:val="00621119"/>
    <w:pPr>
      <w:tabs>
        <w:tab w:val="center" w:pos="4677"/>
        <w:tab w:val="right" w:pos="9355"/>
      </w:tabs>
    </w:pPr>
    <w:rPr>
      <w:rFonts w:cs="Times New Roman"/>
    </w:rPr>
  </w:style>
  <w:style w:type="character" w:customStyle="1" w:styleId="10">
    <w:name w:val="Верхний колонтитул Знак1"/>
    <w:link w:val="a4"/>
    <w:locked/>
    <w:rsid w:val="00157759"/>
    <w:rPr>
      <w:rFonts w:ascii="Arial" w:hAnsi="Arial" w:cs="Times New Roman"/>
      <w:lang w:val="ru-RU" w:eastAsia="ru-RU"/>
    </w:rPr>
  </w:style>
  <w:style w:type="paragraph" w:styleId="a5">
    <w:name w:val="footer"/>
    <w:basedOn w:val="a"/>
    <w:link w:val="12"/>
    <w:rsid w:val="00621119"/>
    <w:pPr>
      <w:tabs>
        <w:tab w:val="center" w:pos="4677"/>
        <w:tab w:val="right" w:pos="9355"/>
      </w:tabs>
    </w:pPr>
    <w:rPr>
      <w:rFonts w:cs="Times New Roman"/>
    </w:rPr>
  </w:style>
  <w:style w:type="character" w:customStyle="1" w:styleId="12">
    <w:name w:val="Нижний колонтитул Знак1"/>
    <w:link w:val="a5"/>
    <w:locked/>
    <w:rsid w:val="00E73AA8"/>
    <w:rPr>
      <w:rFonts w:ascii="Arial" w:hAnsi="Arial" w:cs="Times New Roman"/>
      <w:lang w:val="ru-RU" w:eastAsia="ru-RU"/>
    </w:rPr>
  </w:style>
  <w:style w:type="character" w:styleId="a6">
    <w:name w:val="page number"/>
    <w:rsid w:val="00621119"/>
    <w:rPr>
      <w:rFonts w:cs="Times New Roman"/>
    </w:rPr>
  </w:style>
  <w:style w:type="paragraph" w:styleId="a7">
    <w:name w:val="footnote text"/>
    <w:basedOn w:val="a"/>
    <w:link w:val="a8"/>
    <w:semiHidden/>
    <w:rsid w:val="006663D0"/>
    <w:rPr>
      <w:rFonts w:cs="Times New Roman"/>
    </w:rPr>
  </w:style>
  <w:style w:type="character" w:customStyle="1" w:styleId="a8">
    <w:name w:val="Текст сноски Знак"/>
    <w:link w:val="a7"/>
    <w:locked/>
    <w:rsid w:val="008819FB"/>
    <w:rPr>
      <w:rFonts w:ascii="Arial" w:hAnsi="Arial" w:cs="Times New Roman"/>
      <w:lang w:val="ru-RU" w:eastAsia="ru-RU"/>
    </w:rPr>
  </w:style>
  <w:style w:type="character" w:styleId="a9">
    <w:name w:val="footnote reference"/>
    <w:semiHidden/>
    <w:rsid w:val="006663D0"/>
    <w:rPr>
      <w:rFonts w:cs="Times New Roman"/>
      <w:vertAlign w:val="superscript"/>
    </w:rPr>
  </w:style>
  <w:style w:type="paragraph" w:styleId="aa">
    <w:name w:val="Body Text Indent"/>
    <w:basedOn w:val="a"/>
    <w:link w:val="ab"/>
    <w:rsid w:val="008D7109"/>
    <w:pPr>
      <w:widowControl/>
      <w:tabs>
        <w:tab w:val="left" w:pos="0"/>
      </w:tabs>
      <w:autoSpaceDE/>
      <w:autoSpaceDN/>
      <w:adjustRightInd/>
      <w:ind w:firstLine="851"/>
      <w:jc w:val="both"/>
    </w:pPr>
    <w:rPr>
      <w:rFonts w:ascii="Times New Roman" w:hAnsi="Times New Roman" w:cs="Times New Roman"/>
      <w:sz w:val="28"/>
    </w:rPr>
  </w:style>
  <w:style w:type="character" w:customStyle="1" w:styleId="ab">
    <w:name w:val="Основной текст с отступом Знак"/>
    <w:link w:val="aa"/>
    <w:semiHidden/>
    <w:locked/>
    <w:rsid w:val="008D7109"/>
    <w:rPr>
      <w:rFonts w:cs="Times New Roman"/>
      <w:sz w:val="28"/>
      <w:lang w:val="ru-RU" w:eastAsia="ru-RU"/>
    </w:rPr>
  </w:style>
  <w:style w:type="paragraph" w:styleId="30">
    <w:name w:val="Body Text 3"/>
    <w:aliases w:val="Знак"/>
    <w:basedOn w:val="a"/>
    <w:link w:val="32"/>
    <w:rsid w:val="008819FB"/>
    <w:pPr>
      <w:autoSpaceDE/>
      <w:autoSpaceDN/>
      <w:spacing w:after="160" w:line="240" w:lineRule="exact"/>
      <w:jc w:val="right"/>
    </w:pPr>
    <w:rPr>
      <w:rFonts w:ascii="Times New Roman" w:hAnsi="Times New Roman" w:cs="Times New Roman"/>
      <w:sz w:val="28"/>
    </w:rPr>
  </w:style>
  <w:style w:type="character" w:customStyle="1" w:styleId="32">
    <w:name w:val="Основной текст 3 Знак"/>
    <w:aliases w:val="Знак Знак"/>
    <w:link w:val="30"/>
    <w:semiHidden/>
    <w:locked/>
    <w:rsid w:val="008D7109"/>
    <w:rPr>
      <w:rFonts w:cs="Times New Roman"/>
      <w:sz w:val="28"/>
      <w:lang w:val="ru-RU" w:eastAsia="ru-RU"/>
    </w:rPr>
  </w:style>
  <w:style w:type="paragraph" w:styleId="22">
    <w:name w:val="Body Text Indent 2"/>
    <w:basedOn w:val="a"/>
    <w:link w:val="23"/>
    <w:rsid w:val="008D7109"/>
    <w:pPr>
      <w:spacing w:after="120" w:line="480" w:lineRule="auto"/>
      <w:ind w:left="283"/>
    </w:pPr>
    <w:rPr>
      <w:rFonts w:cs="Times New Roman"/>
    </w:rPr>
  </w:style>
  <w:style w:type="character" w:customStyle="1" w:styleId="23">
    <w:name w:val="Основной текст с отступом 2 Знак"/>
    <w:link w:val="22"/>
    <w:semiHidden/>
    <w:locked/>
    <w:rsid w:val="00E73AA8"/>
    <w:rPr>
      <w:rFonts w:ascii="Arial" w:hAnsi="Arial" w:cs="Times New Roman"/>
      <w:lang w:val="ru-RU" w:eastAsia="ru-RU"/>
    </w:rPr>
  </w:style>
  <w:style w:type="paragraph" w:styleId="ac">
    <w:name w:val="Body Text"/>
    <w:aliases w:val="Основной текст den"/>
    <w:basedOn w:val="a"/>
    <w:link w:val="13"/>
    <w:rsid w:val="002A0303"/>
    <w:pPr>
      <w:widowControl/>
      <w:autoSpaceDE/>
      <w:autoSpaceDN/>
      <w:adjustRightInd/>
      <w:spacing w:after="120"/>
    </w:pPr>
    <w:rPr>
      <w:rFonts w:ascii="Times New Roman" w:hAnsi="Times New Roman" w:cs="Times New Roman"/>
      <w:sz w:val="24"/>
    </w:rPr>
  </w:style>
  <w:style w:type="character" w:customStyle="1" w:styleId="13">
    <w:name w:val="Основной текст Знак1"/>
    <w:aliases w:val="Основной текст den Знак"/>
    <w:link w:val="ac"/>
    <w:locked/>
    <w:rsid w:val="00E73AA8"/>
    <w:rPr>
      <w:rFonts w:cs="Times New Roman"/>
      <w:sz w:val="24"/>
      <w:lang w:val="ru-RU" w:eastAsia="ru-RU"/>
    </w:rPr>
  </w:style>
  <w:style w:type="paragraph" w:styleId="33">
    <w:name w:val="Body Text Indent 3"/>
    <w:basedOn w:val="a"/>
    <w:link w:val="34"/>
    <w:rsid w:val="00827E38"/>
    <w:pPr>
      <w:spacing w:after="120"/>
      <w:ind w:left="360"/>
    </w:pPr>
    <w:rPr>
      <w:rFonts w:cs="Times New Roman"/>
      <w:sz w:val="16"/>
    </w:rPr>
  </w:style>
  <w:style w:type="character" w:customStyle="1" w:styleId="34">
    <w:name w:val="Основной текст с отступом 3 Знак"/>
    <w:link w:val="33"/>
    <w:semiHidden/>
    <w:locked/>
    <w:rsid w:val="008819FB"/>
    <w:rPr>
      <w:rFonts w:ascii="Arial" w:hAnsi="Arial" w:cs="Times New Roman"/>
      <w:sz w:val="16"/>
      <w:lang w:val="ru-RU" w:eastAsia="ru-RU"/>
    </w:rPr>
  </w:style>
  <w:style w:type="paragraph" w:customStyle="1" w:styleId="PlainText1">
    <w:name w:val="Plain Text1"/>
    <w:basedOn w:val="a"/>
    <w:rsid w:val="00827E38"/>
    <w:pPr>
      <w:overflowPunct w:val="0"/>
      <w:textAlignment w:val="baseline"/>
    </w:pPr>
    <w:rPr>
      <w:rFonts w:ascii="Courier New" w:hAnsi="Courier New" w:cs="Times New Roman"/>
    </w:rPr>
  </w:style>
  <w:style w:type="paragraph" w:customStyle="1" w:styleId="BodyText21">
    <w:name w:val="Body Text 21"/>
    <w:basedOn w:val="a"/>
    <w:rsid w:val="00475A7E"/>
    <w:pPr>
      <w:widowControl/>
      <w:autoSpaceDE/>
      <w:autoSpaceDN/>
      <w:adjustRightInd/>
      <w:spacing w:line="360" w:lineRule="auto"/>
      <w:ind w:firstLine="709"/>
      <w:jc w:val="both"/>
    </w:pPr>
    <w:rPr>
      <w:rFonts w:ascii="Times New Roman" w:hAnsi="Times New Roman" w:cs="Times New Roman"/>
      <w:sz w:val="28"/>
    </w:rPr>
  </w:style>
  <w:style w:type="paragraph" w:customStyle="1" w:styleId="BodyText31">
    <w:name w:val="Body Text 31"/>
    <w:basedOn w:val="a"/>
    <w:rsid w:val="002F6F4E"/>
    <w:pPr>
      <w:widowControl/>
      <w:autoSpaceDE/>
      <w:autoSpaceDN/>
      <w:adjustRightInd/>
      <w:jc w:val="center"/>
    </w:pPr>
    <w:rPr>
      <w:rFonts w:ascii="Times New Roman" w:hAnsi="Times New Roman" w:cs="Times New Roman"/>
      <w:b/>
      <w:sz w:val="32"/>
    </w:rPr>
  </w:style>
  <w:style w:type="paragraph" w:styleId="ad">
    <w:name w:val="caption"/>
    <w:basedOn w:val="a"/>
    <w:next w:val="a"/>
    <w:qFormat/>
    <w:rsid w:val="002F6F4E"/>
    <w:pPr>
      <w:widowControl/>
      <w:autoSpaceDE/>
      <w:autoSpaceDN/>
      <w:adjustRightInd/>
      <w:spacing w:before="240" w:after="120" w:line="420" w:lineRule="exact"/>
      <w:ind w:firstLine="709"/>
    </w:pPr>
    <w:rPr>
      <w:rFonts w:ascii="Times New Roman" w:hAnsi="Times New Roman" w:cs="Times New Roman"/>
      <w:b/>
      <w:sz w:val="28"/>
    </w:rPr>
  </w:style>
  <w:style w:type="paragraph" w:styleId="ae">
    <w:name w:val="Title"/>
    <w:basedOn w:val="a"/>
    <w:link w:val="af"/>
    <w:qFormat/>
    <w:rsid w:val="002F6F4E"/>
    <w:pPr>
      <w:widowControl/>
      <w:tabs>
        <w:tab w:val="left" w:pos="0"/>
      </w:tabs>
      <w:autoSpaceDE/>
      <w:autoSpaceDN/>
      <w:adjustRightInd/>
      <w:ind w:firstLine="851"/>
      <w:jc w:val="center"/>
    </w:pPr>
    <w:rPr>
      <w:rFonts w:ascii="Cambria" w:hAnsi="Cambria" w:cs="Times New Roman"/>
      <w:b/>
      <w:bCs/>
      <w:kern w:val="28"/>
      <w:sz w:val="32"/>
      <w:szCs w:val="32"/>
    </w:rPr>
  </w:style>
  <w:style w:type="character" w:customStyle="1" w:styleId="af">
    <w:name w:val="Название Знак"/>
    <w:link w:val="ae"/>
    <w:locked/>
    <w:rsid w:val="0020019E"/>
    <w:rPr>
      <w:rFonts w:ascii="Cambria" w:hAnsi="Cambria" w:cs="Times New Roman"/>
      <w:b/>
      <w:bCs/>
      <w:kern w:val="28"/>
      <w:sz w:val="32"/>
      <w:szCs w:val="32"/>
    </w:rPr>
  </w:style>
  <w:style w:type="character" w:customStyle="1" w:styleId="Iniiaiie9oeoo">
    <w:name w:val="Iniiaii?e9 o?eoo"/>
    <w:rsid w:val="002F6F4E"/>
  </w:style>
  <w:style w:type="paragraph" w:styleId="14">
    <w:name w:val="toc 1"/>
    <w:basedOn w:val="a"/>
    <w:next w:val="a"/>
    <w:autoRedefine/>
    <w:rsid w:val="00604C08"/>
    <w:pPr>
      <w:widowControl/>
      <w:tabs>
        <w:tab w:val="right" w:leader="dot" w:pos="9911"/>
      </w:tabs>
      <w:autoSpaceDE/>
      <w:autoSpaceDN/>
      <w:adjustRightInd/>
      <w:jc w:val="both"/>
    </w:pPr>
    <w:rPr>
      <w:rFonts w:ascii="Calibri" w:hAnsi="Calibri" w:cs="Times New Roman"/>
      <w:sz w:val="22"/>
      <w:szCs w:val="22"/>
    </w:rPr>
  </w:style>
  <w:style w:type="character" w:styleId="af0">
    <w:name w:val="Hyperlink"/>
    <w:rsid w:val="00604C08"/>
    <w:rPr>
      <w:rFonts w:cs="Times New Roman"/>
      <w:color w:val="0000FF"/>
      <w:u w:val="single"/>
    </w:rPr>
  </w:style>
  <w:style w:type="paragraph" w:styleId="24">
    <w:name w:val="toc 2"/>
    <w:basedOn w:val="a"/>
    <w:next w:val="a"/>
    <w:autoRedefine/>
    <w:rsid w:val="00604C08"/>
    <w:pPr>
      <w:widowControl/>
      <w:tabs>
        <w:tab w:val="right" w:leader="dot" w:pos="9911"/>
      </w:tabs>
      <w:autoSpaceDE/>
      <w:autoSpaceDN/>
      <w:adjustRightInd/>
      <w:jc w:val="both"/>
    </w:pPr>
    <w:rPr>
      <w:rFonts w:ascii="Calibri" w:hAnsi="Calibri" w:cs="Times New Roman"/>
      <w:sz w:val="22"/>
      <w:szCs w:val="22"/>
    </w:rPr>
  </w:style>
  <w:style w:type="paragraph" w:styleId="35">
    <w:name w:val="toc 3"/>
    <w:basedOn w:val="a"/>
    <w:next w:val="a"/>
    <w:autoRedefine/>
    <w:rsid w:val="00BE0FB1"/>
    <w:pPr>
      <w:widowControl/>
      <w:autoSpaceDE/>
      <w:autoSpaceDN/>
      <w:adjustRightInd/>
      <w:spacing w:after="200" w:line="276" w:lineRule="auto"/>
      <w:ind w:left="440"/>
    </w:pPr>
    <w:rPr>
      <w:rFonts w:ascii="Calibri" w:hAnsi="Calibri" w:cs="Times New Roman"/>
      <w:sz w:val="22"/>
      <w:szCs w:val="22"/>
    </w:rPr>
  </w:style>
  <w:style w:type="paragraph" w:styleId="af1">
    <w:name w:val="Balloon Text"/>
    <w:basedOn w:val="a"/>
    <w:link w:val="af2"/>
    <w:rsid w:val="00E73AA8"/>
    <w:pPr>
      <w:widowControl/>
      <w:autoSpaceDE/>
      <w:autoSpaceDN/>
      <w:adjustRightInd/>
    </w:pPr>
    <w:rPr>
      <w:rFonts w:ascii="Tahoma" w:hAnsi="Tahoma" w:cs="Times New Roman"/>
      <w:sz w:val="16"/>
    </w:rPr>
  </w:style>
  <w:style w:type="character" w:customStyle="1" w:styleId="af2">
    <w:name w:val="Текст выноски Знак"/>
    <w:link w:val="af1"/>
    <w:locked/>
    <w:rsid w:val="00E73AA8"/>
    <w:rPr>
      <w:rFonts w:ascii="Tahoma" w:hAnsi="Tahoma" w:cs="Times New Roman"/>
      <w:sz w:val="16"/>
      <w:lang w:val="ru-RU" w:eastAsia="ru-RU"/>
    </w:rPr>
  </w:style>
  <w:style w:type="paragraph" w:customStyle="1" w:styleId="210">
    <w:name w:val="Основной текст с отступом 21"/>
    <w:basedOn w:val="a"/>
    <w:rsid w:val="00E73AA8"/>
    <w:pPr>
      <w:widowControl/>
      <w:autoSpaceDE/>
      <w:autoSpaceDN/>
      <w:adjustRightInd/>
      <w:ind w:firstLine="709"/>
      <w:jc w:val="both"/>
    </w:pPr>
    <w:rPr>
      <w:rFonts w:ascii="Times New Roman" w:hAnsi="Times New Roman" w:cs="Times New Roman"/>
      <w:sz w:val="24"/>
    </w:rPr>
  </w:style>
  <w:style w:type="paragraph" w:customStyle="1" w:styleId="BodyText211">
    <w:name w:val="Body Text 211"/>
    <w:basedOn w:val="a"/>
    <w:rsid w:val="00E73AA8"/>
    <w:pPr>
      <w:widowControl/>
      <w:adjustRightInd/>
      <w:spacing w:before="120"/>
      <w:ind w:firstLine="720"/>
      <w:jc w:val="both"/>
    </w:pPr>
    <w:rPr>
      <w:rFonts w:ascii="Journal" w:hAnsi="Journal" w:cs="Journal"/>
      <w:sz w:val="26"/>
      <w:szCs w:val="26"/>
    </w:rPr>
  </w:style>
  <w:style w:type="paragraph" w:customStyle="1" w:styleId="220">
    <w:name w:val="Основной текст с отступом 22"/>
    <w:basedOn w:val="a"/>
    <w:rsid w:val="00E73AA8"/>
    <w:pPr>
      <w:widowControl/>
      <w:autoSpaceDE/>
      <w:autoSpaceDN/>
      <w:adjustRightInd/>
      <w:ind w:firstLine="709"/>
      <w:jc w:val="both"/>
    </w:pPr>
    <w:rPr>
      <w:rFonts w:ascii="Times New Roman" w:hAnsi="Times New Roman" w:cs="Times New Roman"/>
      <w:sz w:val="24"/>
    </w:rPr>
  </w:style>
  <w:style w:type="character" w:customStyle="1" w:styleId="BodyText2Char">
    <w:name w:val="Body Text 2 Char"/>
    <w:semiHidden/>
    <w:locked/>
    <w:rsid w:val="00E73AA8"/>
    <w:rPr>
      <w:rFonts w:ascii="Calibri" w:hAnsi="Calibri"/>
      <w:sz w:val="22"/>
      <w:lang w:val="ru-RU" w:eastAsia="ru-RU"/>
    </w:rPr>
  </w:style>
  <w:style w:type="paragraph" w:styleId="25">
    <w:name w:val="Body Text 2"/>
    <w:basedOn w:val="a"/>
    <w:link w:val="26"/>
    <w:semiHidden/>
    <w:rsid w:val="00E73AA8"/>
    <w:pPr>
      <w:widowControl/>
      <w:autoSpaceDE/>
      <w:autoSpaceDN/>
      <w:adjustRightInd/>
      <w:spacing w:after="120" w:line="480" w:lineRule="auto"/>
    </w:pPr>
    <w:rPr>
      <w:rFonts w:cs="Times New Roman"/>
    </w:rPr>
  </w:style>
  <w:style w:type="character" w:customStyle="1" w:styleId="26">
    <w:name w:val="Основной текст 2 Знак"/>
    <w:link w:val="25"/>
    <w:semiHidden/>
    <w:locked/>
    <w:rsid w:val="0020019E"/>
    <w:rPr>
      <w:rFonts w:ascii="Arial" w:hAnsi="Arial" w:cs="Arial"/>
      <w:sz w:val="20"/>
      <w:szCs w:val="20"/>
    </w:rPr>
  </w:style>
  <w:style w:type="paragraph" w:customStyle="1" w:styleId="15">
    <w:name w:val="Абзац списка1"/>
    <w:basedOn w:val="a"/>
    <w:rsid w:val="00E73AA8"/>
    <w:pPr>
      <w:widowControl/>
      <w:autoSpaceDE/>
      <w:autoSpaceDN/>
      <w:adjustRightInd/>
      <w:spacing w:after="200" w:line="276" w:lineRule="auto"/>
      <w:ind w:left="720"/>
      <w:contextualSpacing/>
    </w:pPr>
    <w:rPr>
      <w:rFonts w:ascii="Calibri" w:hAnsi="Calibri" w:cs="Times New Roman"/>
      <w:sz w:val="22"/>
      <w:szCs w:val="22"/>
    </w:rPr>
  </w:style>
  <w:style w:type="paragraph" w:customStyle="1" w:styleId="16">
    <w:name w:val="Без интервала1"/>
    <w:rsid w:val="00E73AA8"/>
    <w:rPr>
      <w:rFonts w:ascii="Calibri" w:hAnsi="Calibri"/>
      <w:sz w:val="22"/>
      <w:szCs w:val="22"/>
    </w:rPr>
  </w:style>
  <w:style w:type="character" w:customStyle="1" w:styleId="17">
    <w:name w:val="Заголовок 1 Знак"/>
    <w:rsid w:val="00E73AA8"/>
    <w:rPr>
      <w:rFonts w:ascii="Journal" w:hAnsi="Journal"/>
      <w:b/>
      <w:sz w:val="28"/>
    </w:rPr>
  </w:style>
  <w:style w:type="character" w:customStyle="1" w:styleId="27">
    <w:name w:val="Заголовок 2 Знак"/>
    <w:rsid w:val="00E73AA8"/>
    <w:rPr>
      <w:rFonts w:ascii="Journal" w:hAnsi="Journal"/>
      <w:b/>
      <w:sz w:val="28"/>
    </w:rPr>
  </w:style>
  <w:style w:type="character" w:customStyle="1" w:styleId="36">
    <w:name w:val="Заголовок 3 Знак"/>
    <w:rsid w:val="00E73AA8"/>
    <w:rPr>
      <w:rFonts w:ascii="Journal" w:hAnsi="Journal"/>
      <w:b/>
      <w:sz w:val="26"/>
    </w:rPr>
  </w:style>
  <w:style w:type="character" w:customStyle="1" w:styleId="af3">
    <w:name w:val="Основной текст Знак"/>
    <w:rsid w:val="00E73AA8"/>
    <w:rPr>
      <w:rFonts w:ascii="Journal" w:hAnsi="Journal"/>
      <w:sz w:val="24"/>
    </w:rPr>
  </w:style>
  <w:style w:type="character" w:customStyle="1" w:styleId="af4">
    <w:name w:val="Верхний колонтитул Знак"/>
    <w:rsid w:val="00E73AA8"/>
    <w:rPr>
      <w:rFonts w:ascii="Journal" w:hAnsi="Journal"/>
      <w:sz w:val="26"/>
    </w:rPr>
  </w:style>
  <w:style w:type="character" w:customStyle="1" w:styleId="af5">
    <w:name w:val="Нижний колонтитул Знак"/>
    <w:rsid w:val="00E73AA8"/>
  </w:style>
  <w:style w:type="paragraph" w:customStyle="1" w:styleId="ListParagraph1">
    <w:name w:val="List Paragraph1"/>
    <w:basedOn w:val="a"/>
    <w:rsid w:val="00E73AA8"/>
    <w:pPr>
      <w:widowControl/>
      <w:autoSpaceDE/>
      <w:autoSpaceDN/>
      <w:adjustRightInd/>
      <w:spacing w:after="200" w:line="276" w:lineRule="auto"/>
      <w:ind w:left="720"/>
    </w:pPr>
    <w:rPr>
      <w:rFonts w:ascii="Calibri" w:hAnsi="Calibri" w:cs="Calibri"/>
      <w:sz w:val="22"/>
      <w:szCs w:val="22"/>
    </w:rPr>
  </w:style>
  <w:style w:type="paragraph" w:customStyle="1" w:styleId="NoSpacing1">
    <w:name w:val="No Spacing1"/>
    <w:rsid w:val="00E73AA8"/>
    <w:rPr>
      <w:rFonts w:ascii="Calibri" w:hAnsi="Calibri" w:cs="Calibri"/>
      <w:sz w:val="22"/>
      <w:szCs w:val="22"/>
    </w:rPr>
  </w:style>
  <w:style w:type="paragraph" w:styleId="af6">
    <w:name w:val="Document Map"/>
    <w:basedOn w:val="a"/>
    <w:link w:val="af7"/>
    <w:semiHidden/>
    <w:rsid w:val="00E73AA8"/>
    <w:pPr>
      <w:widowControl/>
      <w:autoSpaceDE/>
      <w:autoSpaceDN/>
      <w:adjustRightInd/>
      <w:spacing w:after="200" w:line="276" w:lineRule="auto"/>
    </w:pPr>
    <w:rPr>
      <w:rFonts w:ascii="Tahoma" w:hAnsi="Tahoma" w:cs="Times New Roman"/>
      <w:sz w:val="16"/>
    </w:rPr>
  </w:style>
  <w:style w:type="character" w:customStyle="1" w:styleId="af7">
    <w:name w:val="Схема документа Знак"/>
    <w:link w:val="af6"/>
    <w:semiHidden/>
    <w:locked/>
    <w:rsid w:val="00E73AA8"/>
    <w:rPr>
      <w:rFonts w:ascii="Tahoma" w:hAnsi="Tahoma" w:cs="Times New Roman"/>
      <w:sz w:val="16"/>
      <w:lang w:val="ru-RU" w:eastAsia="ru-RU"/>
    </w:rPr>
  </w:style>
  <w:style w:type="paragraph" w:customStyle="1" w:styleId="18">
    <w:name w:val="Заголовок оглавления1"/>
    <w:basedOn w:val="1"/>
    <w:next w:val="a"/>
    <w:rsid w:val="00E73AA8"/>
    <w:pPr>
      <w:keepLines/>
      <w:spacing w:before="480" w:line="276" w:lineRule="auto"/>
      <w:outlineLvl w:val="9"/>
    </w:pPr>
    <w:rPr>
      <w:rFonts w:ascii="Cambria" w:hAnsi="Cambria"/>
      <w:b/>
      <w:bCs/>
      <w:i w:val="0"/>
      <w:color w:val="365F91"/>
      <w:sz w:val="26"/>
      <w:szCs w:val="26"/>
      <w:lang w:eastAsia="en-US"/>
    </w:rPr>
  </w:style>
  <w:style w:type="character" w:styleId="af8">
    <w:name w:val="Strong"/>
    <w:qFormat/>
    <w:rsid w:val="00E73AA8"/>
    <w:rPr>
      <w:rFonts w:cs="Times New Roman"/>
      <w:b/>
    </w:rPr>
  </w:style>
  <w:style w:type="character" w:styleId="af9">
    <w:name w:val="Emphasis"/>
    <w:qFormat/>
    <w:rsid w:val="00E73AA8"/>
    <w:rPr>
      <w:rFonts w:cs="Times New Roman"/>
      <w:i/>
    </w:rPr>
  </w:style>
  <w:style w:type="paragraph" w:customStyle="1" w:styleId="19">
    <w:name w:val="Стиль1"/>
    <w:basedOn w:val="a"/>
    <w:link w:val="1a"/>
    <w:rsid w:val="00E73AA8"/>
    <w:pPr>
      <w:widowControl/>
      <w:autoSpaceDE/>
      <w:autoSpaceDN/>
      <w:adjustRightInd/>
      <w:spacing w:line="360" w:lineRule="auto"/>
      <w:ind w:firstLine="709"/>
      <w:jc w:val="center"/>
      <w:outlineLvl w:val="0"/>
    </w:pPr>
    <w:rPr>
      <w:rFonts w:ascii="Times New Roman" w:hAnsi="Times New Roman" w:cs="Times New Roman"/>
      <w:b/>
      <w:sz w:val="26"/>
    </w:rPr>
  </w:style>
  <w:style w:type="character" w:customStyle="1" w:styleId="1a">
    <w:name w:val="Стиль1 Знак"/>
    <w:link w:val="19"/>
    <w:locked/>
    <w:rsid w:val="00E73AA8"/>
    <w:rPr>
      <w:b/>
      <w:sz w:val="26"/>
      <w:lang w:val="ru-RU" w:eastAsia="ru-RU"/>
    </w:rPr>
  </w:style>
  <w:style w:type="paragraph" w:customStyle="1" w:styleId="28">
    <w:name w:val="Стиль2"/>
    <w:basedOn w:val="1"/>
    <w:link w:val="29"/>
    <w:rsid w:val="00E73AA8"/>
    <w:pPr>
      <w:autoSpaceDE w:val="0"/>
      <w:autoSpaceDN w:val="0"/>
      <w:spacing w:before="240" w:line="360" w:lineRule="auto"/>
    </w:pPr>
    <w:rPr>
      <w:b/>
      <w:sz w:val="26"/>
    </w:rPr>
  </w:style>
  <w:style w:type="character" w:customStyle="1" w:styleId="29">
    <w:name w:val="Стиль2 Знак"/>
    <w:link w:val="28"/>
    <w:locked/>
    <w:rsid w:val="00E73AA8"/>
    <w:rPr>
      <w:rFonts w:ascii="TimesET" w:hAnsi="TimesET"/>
      <w:b/>
      <w:i/>
      <w:sz w:val="26"/>
      <w:lang w:val="ru-RU" w:eastAsia="ru-RU"/>
    </w:rPr>
  </w:style>
  <w:style w:type="paragraph" w:customStyle="1" w:styleId="37">
    <w:name w:val="Стиль3"/>
    <w:basedOn w:val="a"/>
    <w:link w:val="38"/>
    <w:rsid w:val="00E73AA8"/>
    <w:pPr>
      <w:widowControl/>
      <w:autoSpaceDE/>
      <w:autoSpaceDN/>
      <w:adjustRightInd/>
      <w:spacing w:after="200" w:line="276" w:lineRule="auto"/>
      <w:jc w:val="center"/>
    </w:pPr>
    <w:rPr>
      <w:rFonts w:ascii="Times New Roman" w:hAnsi="Times New Roman" w:cs="Times New Roman"/>
      <w:b/>
      <w:sz w:val="26"/>
    </w:rPr>
  </w:style>
  <w:style w:type="character" w:customStyle="1" w:styleId="38">
    <w:name w:val="Стиль3 Знак"/>
    <w:link w:val="37"/>
    <w:locked/>
    <w:rsid w:val="00E73AA8"/>
    <w:rPr>
      <w:b/>
      <w:sz w:val="26"/>
      <w:lang w:val="ru-RU" w:eastAsia="ru-RU"/>
    </w:rPr>
  </w:style>
  <w:style w:type="paragraph" w:customStyle="1" w:styleId="41">
    <w:name w:val="Стиль4"/>
    <w:basedOn w:val="1"/>
    <w:link w:val="42"/>
    <w:autoRedefine/>
    <w:rsid w:val="00E73AA8"/>
    <w:pPr>
      <w:autoSpaceDE w:val="0"/>
      <w:autoSpaceDN w:val="0"/>
      <w:spacing w:before="240" w:line="360" w:lineRule="auto"/>
    </w:pPr>
    <w:rPr>
      <w:b/>
      <w:sz w:val="26"/>
    </w:rPr>
  </w:style>
  <w:style w:type="character" w:customStyle="1" w:styleId="42">
    <w:name w:val="Стиль4 Знак"/>
    <w:link w:val="41"/>
    <w:locked/>
    <w:rsid w:val="00E73AA8"/>
    <w:rPr>
      <w:rFonts w:ascii="TimesET" w:hAnsi="TimesET"/>
      <w:b/>
      <w:i/>
      <w:sz w:val="26"/>
      <w:lang w:val="ru-RU" w:eastAsia="ru-RU"/>
    </w:rPr>
  </w:style>
  <w:style w:type="paragraph" w:styleId="afa">
    <w:name w:val="table of figures"/>
    <w:basedOn w:val="a"/>
    <w:next w:val="a"/>
    <w:rsid w:val="00E73AA8"/>
    <w:pPr>
      <w:widowControl/>
      <w:autoSpaceDE/>
      <w:autoSpaceDN/>
      <w:adjustRightInd/>
      <w:spacing w:after="200" w:line="276" w:lineRule="auto"/>
    </w:pPr>
    <w:rPr>
      <w:rFonts w:ascii="Calibri" w:hAnsi="Calibri" w:cs="Times New Roman"/>
      <w:sz w:val="22"/>
      <w:szCs w:val="22"/>
    </w:rPr>
  </w:style>
  <w:style w:type="character" w:customStyle="1" w:styleId="110">
    <w:name w:val="Заголовок 1 Знак Знак Знак1"/>
    <w:aliases w:val="Заголовок 1 Знак Знак Знак Знак Знак"/>
    <w:rsid w:val="00031B35"/>
    <w:rPr>
      <w:rFonts w:ascii="Corrida" w:hAnsi="Corrida"/>
      <w:b/>
      <w:kern w:val="28"/>
      <w:sz w:val="20"/>
      <w:lang w:eastAsia="ru-RU"/>
    </w:rPr>
  </w:style>
  <w:style w:type="character" w:customStyle="1" w:styleId="211">
    <w:name w:val="Знак Знак21"/>
    <w:rsid w:val="00031B35"/>
    <w:rPr>
      <w:rFonts w:ascii="Corrida" w:hAnsi="Corrida"/>
      <w:b/>
      <w:i/>
      <w:sz w:val="20"/>
      <w:lang w:eastAsia="ru-RU"/>
    </w:rPr>
  </w:style>
  <w:style w:type="character" w:customStyle="1" w:styleId="200">
    <w:name w:val="Знак Знак20"/>
    <w:rsid w:val="00031B35"/>
    <w:rPr>
      <w:rFonts w:ascii="Symbol" w:hAnsi="Symbol"/>
      <w:b/>
      <w:sz w:val="20"/>
      <w:lang w:eastAsia="ru-RU"/>
    </w:rPr>
  </w:style>
  <w:style w:type="character" w:customStyle="1" w:styleId="130">
    <w:name w:val="Знак Знак13"/>
    <w:rsid w:val="00031B35"/>
    <w:rPr>
      <w:rFonts w:ascii="Times New Roman" w:hAnsi="Times New Roman"/>
      <w:sz w:val="20"/>
      <w:lang w:eastAsia="ru-RU"/>
    </w:rPr>
  </w:style>
  <w:style w:type="character" w:customStyle="1" w:styleId="120">
    <w:name w:val="Знак Знак12"/>
    <w:rsid w:val="00031B35"/>
    <w:rPr>
      <w:rFonts w:ascii="Times New Roman" w:hAnsi="Times New Roman"/>
      <w:sz w:val="20"/>
      <w:lang w:eastAsia="ru-RU"/>
    </w:rPr>
  </w:style>
  <w:style w:type="paragraph" w:styleId="afb">
    <w:name w:val="Normal (Web)"/>
    <w:basedOn w:val="a"/>
    <w:rsid w:val="00031B35"/>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51">
    <w:name w:val="Стиль5"/>
    <w:basedOn w:val="a"/>
    <w:rsid w:val="00031B35"/>
    <w:pPr>
      <w:widowControl/>
      <w:autoSpaceDE/>
      <w:autoSpaceDN/>
      <w:adjustRightInd/>
      <w:spacing w:before="120" w:after="60"/>
      <w:jc w:val="right"/>
    </w:pPr>
    <w:rPr>
      <w:rFonts w:ascii="JournalSans" w:hAnsi="JournalSans" w:cs="Times New Roman"/>
      <w:b/>
      <w:spacing w:val="60"/>
      <w:sz w:val="18"/>
      <w:lang w:val="en-GB"/>
    </w:rPr>
  </w:style>
  <w:style w:type="paragraph" w:styleId="52">
    <w:name w:val="List 5"/>
    <w:basedOn w:val="a"/>
    <w:rsid w:val="00031B35"/>
    <w:pPr>
      <w:widowControl/>
      <w:autoSpaceDE/>
      <w:autoSpaceDN/>
      <w:adjustRightInd/>
      <w:spacing w:after="240"/>
      <w:jc w:val="center"/>
    </w:pPr>
    <w:rPr>
      <w:rFonts w:ascii="Times New Roman" w:hAnsi="Times New Roman" w:cs="Times New Roman"/>
      <w:b/>
      <w:sz w:val="24"/>
      <w:lang w:val="en-GB"/>
    </w:rPr>
  </w:style>
  <w:style w:type="paragraph" w:customStyle="1" w:styleId="61">
    <w:name w:val="Стиль6"/>
    <w:basedOn w:val="a"/>
    <w:rsid w:val="00031B35"/>
    <w:pPr>
      <w:widowControl/>
      <w:autoSpaceDE/>
      <w:autoSpaceDN/>
      <w:adjustRightInd/>
      <w:spacing w:after="120"/>
      <w:jc w:val="right"/>
    </w:pPr>
    <w:rPr>
      <w:rFonts w:ascii="JournalSans" w:hAnsi="JournalSans" w:cs="Times New Roman"/>
    </w:rPr>
  </w:style>
  <w:style w:type="paragraph" w:customStyle="1" w:styleId="71">
    <w:name w:val="Стиль7"/>
    <w:basedOn w:val="61"/>
    <w:rsid w:val="00031B35"/>
    <w:rPr>
      <w:i/>
      <w:sz w:val="22"/>
    </w:rPr>
  </w:style>
  <w:style w:type="paragraph" w:styleId="afc">
    <w:name w:val="annotation text"/>
    <w:basedOn w:val="a"/>
    <w:link w:val="afd"/>
    <w:semiHidden/>
    <w:rsid w:val="00031B35"/>
    <w:pPr>
      <w:widowControl/>
      <w:autoSpaceDE/>
      <w:autoSpaceDN/>
      <w:adjustRightInd/>
    </w:pPr>
    <w:rPr>
      <w:rFonts w:ascii="Times New Roman" w:hAnsi="Times New Roman" w:cs="Times New Roman"/>
    </w:rPr>
  </w:style>
  <w:style w:type="character" w:customStyle="1" w:styleId="afd">
    <w:name w:val="Текст примечания Знак"/>
    <w:link w:val="afc"/>
    <w:semiHidden/>
    <w:locked/>
    <w:rsid w:val="008819FB"/>
    <w:rPr>
      <w:rFonts w:cs="Times New Roman"/>
      <w:lang w:eastAsia="ru-RU"/>
    </w:rPr>
  </w:style>
  <w:style w:type="paragraph" w:customStyle="1" w:styleId="-111">
    <w:name w:val="Текст НПБ-111"/>
    <w:basedOn w:val="a"/>
    <w:rsid w:val="00031B35"/>
    <w:pPr>
      <w:widowControl/>
      <w:autoSpaceDE/>
      <w:autoSpaceDN/>
      <w:adjustRightInd/>
      <w:spacing w:before="80"/>
      <w:ind w:firstLine="482"/>
      <w:jc w:val="both"/>
    </w:pPr>
    <w:rPr>
      <w:rFonts w:ascii="Times New Roman" w:hAnsi="Times New Roman" w:cs="Times New Roman"/>
      <w:sz w:val="24"/>
    </w:rPr>
  </w:style>
  <w:style w:type="paragraph" w:styleId="afe">
    <w:name w:val="annotation subject"/>
    <w:basedOn w:val="afc"/>
    <w:next w:val="afc"/>
    <w:link w:val="aff"/>
    <w:semiHidden/>
    <w:rsid w:val="00031B35"/>
    <w:rPr>
      <w:b/>
    </w:rPr>
  </w:style>
  <w:style w:type="character" w:customStyle="1" w:styleId="aff">
    <w:name w:val="Тема примечания Знак"/>
    <w:link w:val="afe"/>
    <w:locked/>
    <w:rsid w:val="008819FB"/>
    <w:rPr>
      <w:rFonts w:cs="Times New Roman"/>
      <w:b/>
      <w:lang w:eastAsia="ru-RU"/>
    </w:rPr>
  </w:style>
  <w:style w:type="paragraph" w:customStyle="1" w:styleId="OaenoIIA-111">
    <w:name w:val="Oaeno IIA-111"/>
    <w:basedOn w:val="a"/>
    <w:rsid w:val="00031B35"/>
    <w:pPr>
      <w:widowControl/>
      <w:autoSpaceDE/>
      <w:autoSpaceDN/>
      <w:adjustRightInd/>
      <w:spacing w:before="80"/>
      <w:ind w:firstLine="482"/>
      <w:jc w:val="both"/>
    </w:pPr>
    <w:rPr>
      <w:rFonts w:ascii="Times New Roman" w:hAnsi="Times New Roman" w:cs="Times New Roman"/>
      <w:sz w:val="24"/>
    </w:rPr>
  </w:style>
  <w:style w:type="paragraph" w:styleId="aff0">
    <w:name w:val="endnote text"/>
    <w:basedOn w:val="a"/>
    <w:link w:val="aff1"/>
    <w:semiHidden/>
    <w:rsid w:val="00031B35"/>
    <w:pPr>
      <w:widowControl/>
      <w:autoSpaceDE/>
      <w:autoSpaceDN/>
      <w:adjustRightInd/>
    </w:pPr>
    <w:rPr>
      <w:rFonts w:cs="Times New Roman"/>
    </w:rPr>
  </w:style>
  <w:style w:type="character" w:customStyle="1" w:styleId="aff1">
    <w:name w:val="Текст концевой сноски Знак"/>
    <w:link w:val="aff0"/>
    <w:semiHidden/>
    <w:locked/>
    <w:rsid w:val="0020019E"/>
    <w:rPr>
      <w:rFonts w:ascii="Arial" w:hAnsi="Arial" w:cs="Arial"/>
      <w:sz w:val="20"/>
      <w:szCs w:val="20"/>
    </w:rPr>
  </w:style>
  <w:style w:type="paragraph" w:customStyle="1" w:styleId="aff2">
    <w:name w:val="Без висячих строк"/>
    <w:basedOn w:val="a"/>
    <w:next w:val="a"/>
    <w:rsid w:val="00031B35"/>
    <w:pPr>
      <w:widowControl/>
      <w:autoSpaceDE/>
      <w:autoSpaceDN/>
      <w:adjustRightInd/>
      <w:spacing w:line="311" w:lineRule="exact"/>
      <w:ind w:firstLine="709"/>
      <w:jc w:val="both"/>
    </w:pPr>
    <w:rPr>
      <w:rFonts w:ascii="Times New Roman" w:hAnsi="Times New Roman" w:cs="Times New Roman"/>
      <w:sz w:val="28"/>
    </w:rPr>
  </w:style>
  <w:style w:type="paragraph" w:customStyle="1" w:styleId="310">
    <w:name w:val="Основной текст с отступом 31"/>
    <w:basedOn w:val="a"/>
    <w:rsid w:val="00031B35"/>
    <w:pPr>
      <w:widowControl/>
      <w:autoSpaceDE/>
      <w:autoSpaceDN/>
      <w:adjustRightInd/>
      <w:spacing w:line="233" w:lineRule="auto"/>
      <w:ind w:firstLine="425"/>
      <w:jc w:val="both"/>
    </w:pPr>
    <w:rPr>
      <w:rFonts w:cs="Times New Roman"/>
      <w:i/>
      <w:sz w:val="18"/>
    </w:rPr>
  </w:style>
  <w:style w:type="paragraph" w:customStyle="1" w:styleId="aff3">
    <w:name w:val="подрисун. подпись"/>
    <w:basedOn w:val="a"/>
    <w:rsid w:val="00031B35"/>
    <w:pPr>
      <w:widowControl/>
      <w:autoSpaceDE/>
      <w:autoSpaceDN/>
      <w:adjustRightInd/>
      <w:jc w:val="center"/>
    </w:pPr>
    <w:rPr>
      <w:rFonts w:ascii="Pragmatica" w:hAnsi="Pragmatica" w:cs="Times New Roman"/>
      <w:b/>
      <w:i/>
    </w:rPr>
  </w:style>
  <w:style w:type="paragraph" w:customStyle="1" w:styleId="212">
    <w:name w:val="Основной текст 21"/>
    <w:basedOn w:val="a"/>
    <w:rsid w:val="00031B35"/>
    <w:pPr>
      <w:autoSpaceDE/>
      <w:autoSpaceDN/>
      <w:adjustRightInd/>
      <w:ind w:firstLine="567"/>
      <w:jc w:val="both"/>
    </w:pPr>
    <w:rPr>
      <w:rFonts w:ascii="TimesET" w:hAnsi="TimesET" w:cs="Times New Roman"/>
    </w:rPr>
  </w:style>
  <w:style w:type="paragraph" w:customStyle="1" w:styleId="aff4">
    <w:name w:val="Без красной строки"/>
    <w:basedOn w:val="a"/>
    <w:next w:val="a"/>
    <w:rsid w:val="00031B35"/>
    <w:pPr>
      <w:autoSpaceDE/>
      <w:autoSpaceDN/>
      <w:adjustRightInd/>
      <w:spacing w:line="311" w:lineRule="exact"/>
      <w:jc w:val="both"/>
    </w:pPr>
    <w:rPr>
      <w:rFonts w:ascii="Times New Roman" w:hAnsi="Times New Roman" w:cs="Times New Roman"/>
      <w:sz w:val="28"/>
    </w:rPr>
  </w:style>
  <w:style w:type="paragraph" w:customStyle="1" w:styleId="H3">
    <w:name w:val="H3"/>
    <w:basedOn w:val="a"/>
    <w:next w:val="a"/>
    <w:rsid w:val="00031B35"/>
    <w:pPr>
      <w:keepNext/>
      <w:widowControl/>
      <w:autoSpaceDE/>
      <w:autoSpaceDN/>
      <w:adjustRightInd/>
      <w:spacing w:before="100" w:after="100"/>
      <w:outlineLvl w:val="3"/>
    </w:pPr>
    <w:rPr>
      <w:rFonts w:ascii="Times New Roman" w:hAnsi="Times New Roman" w:cs="Times New Roman"/>
      <w:b/>
      <w:sz w:val="28"/>
    </w:rPr>
  </w:style>
  <w:style w:type="paragraph" w:customStyle="1" w:styleId="Heading">
    <w:name w:val="Heading"/>
    <w:rsid w:val="00031B35"/>
    <w:pPr>
      <w:widowControl w:val="0"/>
      <w:autoSpaceDE w:val="0"/>
      <w:autoSpaceDN w:val="0"/>
      <w:adjustRightInd w:val="0"/>
    </w:pPr>
    <w:rPr>
      <w:rFonts w:ascii="Arial" w:hAnsi="Arial" w:cs="Arial"/>
      <w:b/>
      <w:bCs/>
      <w:sz w:val="22"/>
      <w:szCs w:val="22"/>
    </w:rPr>
  </w:style>
  <w:style w:type="paragraph" w:customStyle="1" w:styleId="1b">
    <w:name w:val="Обычный1"/>
    <w:rsid w:val="00031B35"/>
    <w:pPr>
      <w:spacing w:before="100" w:after="100"/>
    </w:pPr>
    <w:rPr>
      <w:sz w:val="24"/>
    </w:rPr>
  </w:style>
  <w:style w:type="paragraph" w:customStyle="1" w:styleId="2a">
    <w:name w:val="заголовок 2"/>
    <w:basedOn w:val="a"/>
    <w:next w:val="a"/>
    <w:rsid w:val="00031B35"/>
    <w:pPr>
      <w:keepNext/>
      <w:widowControl/>
      <w:adjustRightInd/>
      <w:ind w:right="-58"/>
      <w:jc w:val="center"/>
      <w:outlineLvl w:val="1"/>
    </w:pPr>
    <w:rPr>
      <w:rFonts w:ascii="Times New Roman" w:hAnsi="Times New Roman" w:cs="Times New Roman"/>
      <w:sz w:val="24"/>
      <w:szCs w:val="24"/>
    </w:rPr>
  </w:style>
  <w:style w:type="paragraph" w:customStyle="1" w:styleId="91">
    <w:name w:val="заголовок 9"/>
    <w:basedOn w:val="a"/>
    <w:next w:val="a"/>
    <w:rsid w:val="00031B35"/>
    <w:pPr>
      <w:keepNext/>
      <w:widowControl/>
      <w:adjustRightInd/>
      <w:jc w:val="center"/>
      <w:outlineLvl w:val="8"/>
    </w:pPr>
    <w:rPr>
      <w:rFonts w:ascii="Times New Roman" w:hAnsi="Times New Roman" w:cs="Times New Roman"/>
      <w:sz w:val="24"/>
      <w:szCs w:val="24"/>
    </w:rPr>
  </w:style>
  <w:style w:type="paragraph" w:styleId="aff5">
    <w:name w:val="List Continue"/>
    <w:basedOn w:val="a"/>
    <w:semiHidden/>
    <w:rsid w:val="00031B35"/>
    <w:pPr>
      <w:widowControl/>
      <w:autoSpaceDE/>
      <w:autoSpaceDN/>
      <w:adjustRightInd/>
      <w:spacing w:after="120"/>
      <w:ind w:left="283"/>
      <w:contextualSpacing/>
    </w:pPr>
    <w:rPr>
      <w:rFonts w:ascii="Times New Roman" w:hAnsi="Times New Roman" w:cs="Times New Roman"/>
    </w:rPr>
  </w:style>
  <w:style w:type="paragraph" w:customStyle="1" w:styleId="CM5">
    <w:name w:val="CM5"/>
    <w:basedOn w:val="a"/>
    <w:next w:val="a"/>
    <w:rsid w:val="00031B35"/>
    <w:pPr>
      <w:spacing w:line="240" w:lineRule="atLeast"/>
    </w:pPr>
    <w:rPr>
      <w:rFonts w:ascii="DKBBK E+ Arial MT" w:hAnsi="DKBBK E+ Arial MT" w:cs="Times New Roman"/>
      <w:sz w:val="24"/>
      <w:szCs w:val="24"/>
    </w:rPr>
  </w:style>
  <w:style w:type="paragraph" w:customStyle="1" w:styleId="Default">
    <w:name w:val="Default"/>
    <w:rsid w:val="00031B35"/>
    <w:pPr>
      <w:widowControl w:val="0"/>
      <w:autoSpaceDE w:val="0"/>
      <w:autoSpaceDN w:val="0"/>
      <w:adjustRightInd w:val="0"/>
    </w:pPr>
    <w:rPr>
      <w:rFonts w:ascii="DKBBK E+ Arial MT" w:hAnsi="DKBBK E+ Arial MT" w:cs="DKBBK E+ Arial MT"/>
      <w:color w:val="000000"/>
      <w:sz w:val="24"/>
      <w:szCs w:val="24"/>
    </w:rPr>
  </w:style>
  <w:style w:type="paragraph" w:customStyle="1" w:styleId="CM82">
    <w:name w:val="CM82"/>
    <w:basedOn w:val="Default"/>
    <w:next w:val="Default"/>
    <w:rsid w:val="00031B35"/>
    <w:pPr>
      <w:spacing w:after="88"/>
    </w:pPr>
    <w:rPr>
      <w:rFonts w:cs="Times New Roman"/>
      <w:color w:val="auto"/>
    </w:rPr>
  </w:style>
  <w:style w:type="paragraph" w:customStyle="1" w:styleId="CM14">
    <w:name w:val="CM14"/>
    <w:basedOn w:val="Default"/>
    <w:next w:val="Default"/>
    <w:rsid w:val="00031B35"/>
    <w:pPr>
      <w:spacing w:line="246" w:lineRule="atLeast"/>
    </w:pPr>
    <w:rPr>
      <w:rFonts w:cs="Times New Roman"/>
      <w:color w:val="auto"/>
    </w:rPr>
  </w:style>
  <w:style w:type="paragraph" w:customStyle="1" w:styleId="form">
    <w:name w:val="form"/>
    <w:basedOn w:val="a"/>
    <w:rsid w:val="007F2B90"/>
    <w:pPr>
      <w:widowControl/>
      <w:autoSpaceDE/>
      <w:autoSpaceDN/>
      <w:adjustRightInd/>
      <w:spacing w:before="100" w:beforeAutospacing="1" w:after="100" w:afterAutospacing="1"/>
      <w:jc w:val="center"/>
    </w:pPr>
  </w:style>
  <w:style w:type="paragraph" w:customStyle="1" w:styleId="npb">
    <w:name w:val="npb"/>
    <w:basedOn w:val="a"/>
    <w:rsid w:val="007F2B90"/>
    <w:pPr>
      <w:widowControl/>
      <w:autoSpaceDE/>
      <w:autoSpaceDN/>
      <w:adjustRightInd/>
      <w:spacing w:before="15" w:after="15"/>
      <w:jc w:val="center"/>
    </w:pPr>
    <w:rPr>
      <w:rFonts w:ascii="Times New Roman" w:hAnsi="Times New Roman" w:cs="Times New Roman"/>
      <w:b/>
      <w:bCs/>
      <w:color w:val="800000"/>
      <w:sz w:val="28"/>
      <w:szCs w:val="28"/>
    </w:rPr>
  </w:style>
  <w:style w:type="paragraph" w:styleId="aff6">
    <w:name w:val="Plain Text"/>
    <w:basedOn w:val="a"/>
    <w:link w:val="aff7"/>
    <w:rsid w:val="007F2B90"/>
    <w:pPr>
      <w:widowControl/>
      <w:autoSpaceDE/>
      <w:autoSpaceDN/>
      <w:adjustRightInd/>
    </w:pPr>
    <w:rPr>
      <w:rFonts w:ascii="Courier New" w:hAnsi="Courier New" w:cs="Times New Roman"/>
    </w:rPr>
  </w:style>
  <w:style w:type="character" w:customStyle="1" w:styleId="aff7">
    <w:name w:val="Текст Знак"/>
    <w:link w:val="aff6"/>
    <w:semiHidden/>
    <w:locked/>
    <w:rsid w:val="0020019E"/>
    <w:rPr>
      <w:rFonts w:ascii="Courier New" w:hAnsi="Courier New" w:cs="Courier New"/>
      <w:sz w:val="20"/>
      <w:szCs w:val="20"/>
    </w:rPr>
  </w:style>
  <w:style w:type="character" w:customStyle="1" w:styleId="s102">
    <w:name w:val="s_102"/>
    <w:rsid w:val="007F2B90"/>
    <w:rPr>
      <w:b/>
      <w:color w:val="000080"/>
    </w:rPr>
  </w:style>
  <w:style w:type="paragraph" w:customStyle="1" w:styleId="ConsPlusTitle">
    <w:name w:val="ConsPlusTitle"/>
    <w:rsid w:val="007F2B90"/>
    <w:pPr>
      <w:widowControl w:val="0"/>
      <w:autoSpaceDE w:val="0"/>
      <w:autoSpaceDN w:val="0"/>
      <w:adjustRightInd w:val="0"/>
    </w:pPr>
    <w:rPr>
      <w:rFonts w:ascii="Arial" w:hAnsi="Arial" w:cs="Arial"/>
      <w:b/>
      <w:bCs/>
      <w:sz w:val="16"/>
      <w:szCs w:val="16"/>
    </w:rPr>
  </w:style>
  <w:style w:type="paragraph" w:customStyle="1" w:styleId="43">
    <w:name w:val="Название 4"/>
    <w:basedOn w:val="a"/>
    <w:next w:val="aff2"/>
    <w:rsid w:val="00B311E4"/>
    <w:pPr>
      <w:keepNext/>
      <w:keepLines/>
      <w:widowControl/>
      <w:suppressAutoHyphens/>
      <w:autoSpaceDE/>
      <w:autoSpaceDN/>
      <w:adjustRightInd/>
      <w:spacing w:before="622" w:after="311" w:line="311" w:lineRule="exact"/>
      <w:ind w:left="709" w:right="709"/>
      <w:jc w:val="center"/>
      <w:outlineLvl w:val="3"/>
    </w:pPr>
    <w:rPr>
      <w:b/>
      <w:bCs/>
      <w:sz w:val="28"/>
      <w:szCs w:val="28"/>
    </w:rPr>
  </w:style>
  <w:style w:type="paragraph" w:customStyle="1" w:styleId="39">
    <w:name w:val="заголовок 3"/>
    <w:basedOn w:val="a"/>
    <w:next w:val="a"/>
    <w:rsid w:val="00B311E4"/>
    <w:pPr>
      <w:keepNext/>
      <w:widowControl/>
      <w:autoSpaceDE/>
      <w:autoSpaceDN/>
      <w:adjustRightInd/>
      <w:jc w:val="center"/>
    </w:pPr>
    <w:rPr>
      <w:b/>
      <w:bCs/>
      <w:sz w:val="28"/>
      <w:szCs w:val="28"/>
    </w:rPr>
  </w:style>
  <w:style w:type="paragraph" w:customStyle="1" w:styleId="aff8">
    <w:name w:val="Литературный источник"/>
    <w:basedOn w:val="a"/>
    <w:rsid w:val="00B311E4"/>
    <w:pPr>
      <w:widowControl/>
      <w:tabs>
        <w:tab w:val="num" w:pos="720"/>
        <w:tab w:val="num" w:pos="1134"/>
      </w:tabs>
      <w:suppressAutoHyphens/>
      <w:autoSpaceDE/>
      <w:autoSpaceDN/>
      <w:adjustRightInd/>
      <w:spacing w:line="311" w:lineRule="exact"/>
      <w:ind w:firstLine="709"/>
      <w:outlineLvl w:val="1"/>
    </w:pPr>
    <w:rPr>
      <w:sz w:val="28"/>
      <w:szCs w:val="28"/>
    </w:rPr>
  </w:style>
  <w:style w:type="paragraph" w:customStyle="1" w:styleId="aff9">
    <w:name w:val="Формула"/>
    <w:basedOn w:val="a"/>
    <w:next w:val="aff4"/>
    <w:rsid w:val="00B311E4"/>
    <w:pPr>
      <w:keepLines/>
      <w:widowControl/>
      <w:tabs>
        <w:tab w:val="center" w:pos="5032"/>
        <w:tab w:val="right" w:pos="9356"/>
      </w:tabs>
      <w:suppressAutoHyphens/>
      <w:autoSpaceDE/>
      <w:autoSpaceDN/>
      <w:adjustRightInd/>
      <w:spacing w:before="544" w:after="544" w:line="311" w:lineRule="exact"/>
    </w:pPr>
    <w:rPr>
      <w:noProof/>
      <w:sz w:val="28"/>
      <w:szCs w:val="28"/>
    </w:rPr>
  </w:style>
  <w:style w:type="character" w:styleId="affa">
    <w:name w:val="FollowedHyperlink"/>
    <w:rsid w:val="00B311E4"/>
    <w:rPr>
      <w:rFonts w:cs="Times New Roman"/>
      <w:color w:val="800080"/>
      <w:u w:val="single"/>
    </w:rPr>
  </w:style>
  <w:style w:type="paragraph" w:styleId="affb">
    <w:name w:val="Block Text"/>
    <w:basedOn w:val="a"/>
    <w:rsid w:val="00B311E4"/>
    <w:pPr>
      <w:ind w:left="690" w:right="-170"/>
      <w:jc w:val="center"/>
    </w:pPr>
    <w:rPr>
      <w:i/>
      <w:iCs/>
      <w:sz w:val="24"/>
      <w:szCs w:val="24"/>
    </w:rPr>
  </w:style>
  <w:style w:type="character" w:customStyle="1" w:styleId="0pt">
    <w:name w:val="Основной текст + Интервал 0 pt"/>
    <w:rsid w:val="000B5F95"/>
    <w:rPr>
      <w:rFonts w:ascii="Times New Roman" w:hAnsi="Times New Roman"/>
      <w:spacing w:val="0"/>
      <w:sz w:val="24"/>
    </w:rPr>
  </w:style>
  <w:style w:type="paragraph" w:customStyle="1" w:styleId="2b">
    <w:name w:val="Основной текст2"/>
    <w:basedOn w:val="a"/>
    <w:rsid w:val="000B5F95"/>
    <w:pPr>
      <w:widowControl/>
      <w:shd w:val="clear" w:color="auto" w:fill="FFFFFF"/>
      <w:autoSpaceDE/>
      <w:autoSpaceDN/>
      <w:adjustRightInd/>
      <w:spacing w:before="1320" w:line="317" w:lineRule="exact"/>
      <w:ind w:firstLine="380"/>
      <w:jc w:val="both"/>
    </w:pPr>
    <w:rPr>
      <w:rFonts w:ascii="Times New Roman" w:hAnsi="Times New Roman" w:cs="Times New Roman"/>
      <w:color w:val="000000"/>
      <w:sz w:val="26"/>
      <w:szCs w:val="26"/>
    </w:rPr>
  </w:style>
  <w:style w:type="paragraph" w:customStyle="1" w:styleId="headertext">
    <w:name w:val="headertext"/>
    <w:rsid w:val="00BF2931"/>
    <w:pPr>
      <w:widowControl w:val="0"/>
      <w:autoSpaceDE w:val="0"/>
      <w:autoSpaceDN w:val="0"/>
      <w:adjustRightInd w:val="0"/>
    </w:pPr>
    <w:rPr>
      <w:rFonts w:ascii="Arial" w:eastAsia="MS Mincho" w:hAnsi="Arial" w:cs="Arial"/>
      <w:b/>
      <w:bCs/>
      <w:sz w:val="22"/>
      <w:szCs w:val="22"/>
    </w:rPr>
  </w:style>
  <w:style w:type="character" w:customStyle="1" w:styleId="apple-converted-space">
    <w:name w:val="apple-converted-space"/>
    <w:rsid w:val="00BF2931"/>
    <w:rPr>
      <w:rFonts w:cs="Times New Roman"/>
    </w:rPr>
  </w:style>
  <w:style w:type="paragraph" w:customStyle="1" w:styleId="formattexttopleveltext">
    <w:name w:val="formattext topleveltext"/>
    <w:basedOn w:val="a"/>
    <w:rsid w:val="00BF2931"/>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formattext">
    <w:name w:val="formattext"/>
    <w:link w:val="formattext0"/>
    <w:rsid w:val="00004283"/>
    <w:pPr>
      <w:widowControl w:val="0"/>
      <w:autoSpaceDE w:val="0"/>
      <w:autoSpaceDN w:val="0"/>
      <w:adjustRightInd w:val="0"/>
    </w:pPr>
    <w:rPr>
      <w:rFonts w:eastAsia="MS Mincho"/>
      <w:sz w:val="18"/>
      <w:szCs w:val="18"/>
    </w:rPr>
  </w:style>
  <w:style w:type="paragraph" w:customStyle="1" w:styleId="53">
    <w:name w:val="Знак5 Знак Знак Знак"/>
    <w:basedOn w:val="a"/>
    <w:semiHidden/>
    <w:rsid w:val="00E80951"/>
    <w:pPr>
      <w:autoSpaceDE/>
      <w:autoSpaceDN/>
      <w:spacing w:after="160" w:line="240" w:lineRule="exact"/>
      <w:jc w:val="right"/>
    </w:pPr>
    <w:rPr>
      <w:rFonts w:ascii="Times New Roman" w:eastAsia="MS Mincho" w:hAnsi="Times New Roman" w:cs="Times New Roman"/>
      <w:lang w:val="en-GB" w:eastAsia="en-US"/>
    </w:rPr>
  </w:style>
  <w:style w:type="character" w:customStyle="1" w:styleId="81">
    <w:name w:val="Знак Знак8"/>
    <w:locked/>
    <w:rsid w:val="008819FB"/>
    <w:rPr>
      <w:rFonts w:ascii="Cambria" w:eastAsia="MS Mincho" w:hAnsi="Cambria"/>
      <w:b/>
      <w:kern w:val="32"/>
      <w:sz w:val="32"/>
      <w:lang w:val="ru-RU" w:eastAsia="en-US"/>
    </w:rPr>
  </w:style>
  <w:style w:type="character" w:customStyle="1" w:styleId="72">
    <w:name w:val="Знак Знак7"/>
    <w:locked/>
    <w:rsid w:val="008819FB"/>
    <w:rPr>
      <w:rFonts w:ascii="Cambria" w:eastAsia="MS Mincho" w:hAnsi="Cambria"/>
      <w:b/>
      <w:i/>
      <w:sz w:val="28"/>
      <w:lang w:val="ru-RU" w:eastAsia="en-US"/>
    </w:rPr>
  </w:style>
  <w:style w:type="paragraph" w:customStyle="1" w:styleId="2c">
    <w:name w:val="Знак Знак2 Знак Знак"/>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2d">
    <w:name w:val="Знак Знак2"/>
    <w:basedOn w:val="a"/>
    <w:rsid w:val="008819FB"/>
    <w:pPr>
      <w:autoSpaceDE/>
      <w:autoSpaceDN/>
      <w:spacing w:after="160" w:line="240" w:lineRule="exact"/>
      <w:jc w:val="right"/>
    </w:pPr>
    <w:rPr>
      <w:rFonts w:ascii="Times New Roman" w:eastAsia="MS Mincho" w:hAnsi="Times New Roman" w:cs="Times New Roman"/>
      <w:lang w:val="en-GB" w:eastAsia="en-US"/>
    </w:rPr>
  </w:style>
  <w:style w:type="character" w:customStyle="1" w:styleId="3a">
    <w:name w:val="Знак Знак3"/>
    <w:locked/>
    <w:rsid w:val="008819FB"/>
    <w:rPr>
      <w:sz w:val="24"/>
      <w:lang w:eastAsia="ru-RU"/>
    </w:rPr>
  </w:style>
  <w:style w:type="paragraph" w:customStyle="1" w:styleId="213">
    <w:name w:val="Знак Знак2 Знак Знак1"/>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2e">
    <w:name w:val="Знак2"/>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2110">
    <w:name w:val="Знак Знак211"/>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affc">
    <w:name w:val="Знак Знак Знак"/>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1c">
    <w:name w:val="Знак1"/>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1d">
    <w:name w:val="заголовок 1"/>
    <w:basedOn w:val="a"/>
    <w:next w:val="a"/>
    <w:rsid w:val="008819FB"/>
    <w:pPr>
      <w:keepNext/>
      <w:autoSpaceDE/>
      <w:autoSpaceDN/>
      <w:adjustRightInd/>
      <w:jc w:val="center"/>
    </w:pPr>
    <w:rPr>
      <w:rFonts w:eastAsia="MS Mincho"/>
      <w:sz w:val="24"/>
      <w:szCs w:val="24"/>
    </w:rPr>
  </w:style>
  <w:style w:type="paragraph" w:customStyle="1" w:styleId="TableParagraph">
    <w:name w:val="Table Paragraph"/>
    <w:basedOn w:val="a"/>
    <w:rsid w:val="008819FB"/>
    <w:pPr>
      <w:autoSpaceDE/>
      <w:autoSpaceDN/>
      <w:adjustRightInd/>
    </w:pPr>
    <w:rPr>
      <w:rFonts w:ascii="Calibri" w:eastAsia="MS Mincho" w:hAnsi="Calibri" w:cs="Calibri"/>
      <w:sz w:val="22"/>
      <w:szCs w:val="22"/>
      <w:lang w:val="en-US" w:eastAsia="en-US"/>
    </w:rPr>
  </w:style>
  <w:style w:type="character" w:customStyle="1" w:styleId="320">
    <w:name w:val="Знак Знак32"/>
    <w:locked/>
    <w:rsid w:val="008819FB"/>
    <w:rPr>
      <w:rFonts w:eastAsia="MS Mincho"/>
      <w:sz w:val="24"/>
      <w:lang w:val="ru-RU" w:eastAsia="ru-RU"/>
    </w:rPr>
  </w:style>
  <w:style w:type="character" w:customStyle="1" w:styleId="221">
    <w:name w:val="Знак Знак22"/>
    <w:locked/>
    <w:rsid w:val="008819FB"/>
    <w:rPr>
      <w:rFonts w:eastAsia="MS Mincho"/>
      <w:lang w:val="ru-RU" w:eastAsia="ru-RU"/>
    </w:rPr>
  </w:style>
  <w:style w:type="character" w:customStyle="1" w:styleId="710">
    <w:name w:val="Знак Знак71"/>
    <w:rsid w:val="008819FB"/>
    <w:rPr>
      <w:rFonts w:eastAsia="Times New Roman"/>
      <w:lang w:eastAsia="en-US"/>
    </w:rPr>
  </w:style>
  <w:style w:type="paragraph" w:customStyle="1" w:styleId="western">
    <w:name w:val="western"/>
    <w:basedOn w:val="a"/>
    <w:rsid w:val="008819FB"/>
    <w:pPr>
      <w:widowControl/>
      <w:autoSpaceDE/>
      <w:autoSpaceDN/>
      <w:adjustRightInd/>
      <w:spacing w:before="100" w:beforeAutospacing="1" w:after="100" w:afterAutospacing="1"/>
    </w:pPr>
    <w:rPr>
      <w:rFonts w:ascii="Times New Roman" w:eastAsia="MS Mincho" w:hAnsi="Times New Roman" w:cs="Times New Roman"/>
      <w:sz w:val="24"/>
      <w:szCs w:val="24"/>
    </w:rPr>
  </w:style>
  <w:style w:type="paragraph" w:customStyle="1" w:styleId="1e">
    <w:name w:val="Знак Знак Знак1"/>
    <w:basedOn w:val="a"/>
    <w:rsid w:val="008819FB"/>
    <w:pPr>
      <w:autoSpaceDE/>
      <w:autoSpaceDN/>
      <w:spacing w:after="160" w:line="240" w:lineRule="exact"/>
      <w:jc w:val="right"/>
    </w:pPr>
    <w:rPr>
      <w:rFonts w:ascii="Times New Roman" w:eastAsia="MS Mincho" w:hAnsi="Times New Roman" w:cs="Times New Roman"/>
      <w:lang w:val="en-GB" w:eastAsia="en-US"/>
    </w:rPr>
  </w:style>
  <w:style w:type="paragraph" w:customStyle="1" w:styleId="affd">
    <w:name w:val="Текс"/>
    <w:basedOn w:val="a"/>
    <w:rsid w:val="002E347F"/>
    <w:pPr>
      <w:autoSpaceDE/>
      <w:autoSpaceDN/>
      <w:adjustRightInd/>
    </w:pPr>
    <w:rPr>
      <w:rFonts w:ascii="Courier New" w:hAnsi="Courier New" w:cs="Times New Roman"/>
    </w:rPr>
  </w:style>
  <w:style w:type="paragraph" w:customStyle="1" w:styleId="2f">
    <w:name w:val="Обычный2"/>
    <w:rsid w:val="002E347F"/>
    <w:pPr>
      <w:widowControl w:val="0"/>
    </w:pPr>
  </w:style>
  <w:style w:type="character" w:customStyle="1" w:styleId="3b">
    <w:name w:val="Заголовок №3_"/>
    <w:link w:val="3c"/>
    <w:locked/>
    <w:rsid w:val="002E347F"/>
    <w:rPr>
      <w:sz w:val="31"/>
      <w:shd w:val="clear" w:color="auto" w:fill="FFFFFF"/>
    </w:rPr>
  </w:style>
  <w:style w:type="paragraph" w:customStyle="1" w:styleId="3c">
    <w:name w:val="Заголовок №3"/>
    <w:basedOn w:val="a"/>
    <w:link w:val="3b"/>
    <w:rsid w:val="002E347F"/>
    <w:pPr>
      <w:shd w:val="clear" w:color="auto" w:fill="FFFFFF"/>
      <w:autoSpaceDE/>
      <w:autoSpaceDN/>
      <w:adjustRightInd/>
      <w:spacing w:before="60" w:after="60" w:line="240" w:lineRule="atLeast"/>
      <w:jc w:val="both"/>
      <w:outlineLvl w:val="2"/>
    </w:pPr>
    <w:rPr>
      <w:rFonts w:ascii="Times New Roman" w:hAnsi="Times New Roman" w:cs="Times New Roman"/>
      <w:sz w:val="31"/>
      <w:shd w:val="clear" w:color="auto" w:fill="FFFFFF"/>
    </w:rPr>
  </w:style>
  <w:style w:type="character" w:customStyle="1" w:styleId="180">
    <w:name w:val="Основной текст (18)_"/>
    <w:link w:val="181"/>
    <w:locked/>
    <w:rsid w:val="002E347F"/>
    <w:rPr>
      <w:b/>
      <w:shd w:val="clear" w:color="auto" w:fill="FFFFFF"/>
    </w:rPr>
  </w:style>
  <w:style w:type="paragraph" w:customStyle="1" w:styleId="181">
    <w:name w:val="Основной текст (18)"/>
    <w:basedOn w:val="a"/>
    <w:link w:val="180"/>
    <w:rsid w:val="002E347F"/>
    <w:pPr>
      <w:shd w:val="clear" w:color="auto" w:fill="FFFFFF"/>
      <w:autoSpaceDE/>
      <w:autoSpaceDN/>
      <w:adjustRightInd/>
      <w:spacing w:line="408" w:lineRule="exact"/>
      <w:ind w:firstLine="540"/>
      <w:jc w:val="both"/>
    </w:pPr>
    <w:rPr>
      <w:rFonts w:ascii="Times New Roman" w:hAnsi="Times New Roman" w:cs="Times New Roman"/>
      <w:b/>
      <w:shd w:val="clear" w:color="auto" w:fill="FFFFFF"/>
    </w:rPr>
  </w:style>
  <w:style w:type="character" w:customStyle="1" w:styleId="1811">
    <w:name w:val="Основной текст (18) + 11"/>
    <w:aliases w:val="5 pt,Не полужирный"/>
    <w:rsid w:val="002E347F"/>
    <w:rPr>
      <w:rFonts w:ascii="Times New Roman" w:hAnsi="Times New Roman"/>
      <w:b/>
      <w:sz w:val="23"/>
      <w:shd w:val="clear" w:color="auto" w:fill="FFFFFF"/>
    </w:rPr>
  </w:style>
  <w:style w:type="character" w:customStyle="1" w:styleId="311">
    <w:name w:val="Заголовок №3 + 11"/>
    <w:aliases w:val="5 pt6"/>
    <w:rsid w:val="002E347F"/>
    <w:rPr>
      <w:rFonts w:ascii="Times New Roman" w:hAnsi="Times New Roman"/>
      <w:sz w:val="23"/>
      <w:shd w:val="clear" w:color="auto" w:fill="FFFFFF"/>
    </w:rPr>
  </w:style>
  <w:style w:type="character" w:customStyle="1" w:styleId="140">
    <w:name w:val="Основной текст + 14"/>
    <w:aliases w:val="5 pt5"/>
    <w:rsid w:val="002E347F"/>
    <w:rPr>
      <w:rFonts w:ascii="Times New Roman" w:hAnsi="Times New Roman"/>
      <w:sz w:val="29"/>
      <w:shd w:val="clear" w:color="auto" w:fill="FFFFFF"/>
      <w:lang w:val="en-US" w:eastAsia="en-US"/>
    </w:rPr>
  </w:style>
  <w:style w:type="character" w:customStyle="1" w:styleId="1f">
    <w:name w:val="Основной текст + Малые прописные1"/>
    <w:rsid w:val="002E347F"/>
    <w:rPr>
      <w:rFonts w:ascii="Times New Roman" w:hAnsi="Times New Roman"/>
      <w:smallCaps/>
      <w:sz w:val="23"/>
      <w:shd w:val="clear" w:color="auto" w:fill="FFFFFF"/>
    </w:rPr>
  </w:style>
  <w:style w:type="character" w:customStyle="1" w:styleId="150">
    <w:name w:val="Основной текст + 15"/>
    <w:aliases w:val="5 pt4"/>
    <w:rsid w:val="002E347F"/>
    <w:rPr>
      <w:rFonts w:ascii="Times New Roman" w:hAnsi="Times New Roman"/>
      <w:sz w:val="31"/>
      <w:shd w:val="clear" w:color="auto" w:fill="FFFFFF"/>
      <w:lang w:val="en-US" w:eastAsia="en-US"/>
    </w:rPr>
  </w:style>
  <w:style w:type="character" w:customStyle="1" w:styleId="54">
    <w:name w:val="Заголовок №5_"/>
    <w:link w:val="55"/>
    <w:locked/>
    <w:rsid w:val="002E347F"/>
    <w:rPr>
      <w:sz w:val="29"/>
      <w:shd w:val="clear" w:color="auto" w:fill="FFFFFF"/>
    </w:rPr>
  </w:style>
  <w:style w:type="paragraph" w:customStyle="1" w:styleId="55">
    <w:name w:val="Заголовок №5"/>
    <w:basedOn w:val="a"/>
    <w:link w:val="54"/>
    <w:rsid w:val="002E347F"/>
    <w:pPr>
      <w:shd w:val="clear" w:color="auto" w:fill="FFFFFF"/>
      <w:autoSpaceDE/>
      <w:autoSpaceDN/>
      <w:adjustRightInd/>
      <w:spacing w:before="60" w:after="60" w:line="240" w:lineRule="atLeast"/>
      <w:ind w:firstLine="540"/>
      <w:jc w:val="both"/>
      <w:outlineLvl w:val="4"/>
    </w:pPr>
    <w:rPr>
      <w:rFonts w:ascii="Times New Roman" w:hAnsi="Times New Roman" w:cs="Times New Roman"/>
      <w:sz w:val="29"/>
      <w:shd w:val="clear" w:color="auto" w:fill="FFFFFF"/>
    </w:rPr>
  </w:style>
  <w:style w:type="character" w:customStyle="1" w:styleId="512pt">
    <w:name w:val="Заголовок №5 + 12 pt"/>
    <w:aliases w:val="Полужирный"/>
    <w:rsid w:val="002E347F"/>
    <w:rPr>
      <w:rFonts w:ascii="Times New Roman" w:hAnsi="Times New Roman"/>
      <w:b/>
      <w:sz w:val="24"/>
      <w:shd w:val="clear" w:color="auto" w:fill="FFFFFF"/>
    </w:rPr>
  </w:style>
  <w:style w:type="character" w:customStyle="1" w:styleId="512pt1">
    <w:name w:val="Заголовок №5 + 12 pt1"/>
    <w:aliases w:val="Интервал 0 pt"/>
    <w:rsid w:val="002E347F"/>
    <w:rPr>
      <w:rFonts w:ascii="Times New Roman" w:hAnsi="Times New Roman"/>
      <w:spacing w:val="-10"/>
      <w:sz w:val="24"/>
      <w:shd w:val="clear" w:color="auto" w:fill="FFFFFF"/>
    </w:rPr>
  </w:style>
  <w:style w:type="character" w:customStyle="1" w:styleId="2f0">
    <w:name w:val="Заголовок №2_"/>
    <w:link w:val="2f1"/>
    <w:locked/>
    <w:rsid w:val="002E347F"/>
    <w:rPr>
      <w:b/>
      <w:sz w:val="23"/>
      <w:shd w:val="clear" w:color="auto" w:fill="FFFFFF"/>
      <w:lang w:val="en-US" w:eastAsia="en-US"/>
    </w:rPr>
  </w:style>
  <w:style w:type="paragraph" w:customStyle="1" w:styleId="2f1">
    <w:name w:val="Заголовок №2"/>
    <w:basedOn w:val="a"/>
    <w:link w:val="2f0"/>
    <w:rsid w:val="002E347F"/>
    <w:pPr>
      <w:shd w:val="clear" w:color="auto" w:fill="FFFFFF"/>
      <w:autoSpaceDE/>
      <w:autoSpaceDN/>
      <w:adjustRightInd/>
      <w:spacing w:line="341" w:lineRule="exact"/>
      <w:ind w:firstLine="640"/>
      <w:jc w:val="both"/>
      <w:outlineLvl w:val="1"/>
    </w:pPr>
    <w:rPr>
      <w:rFonts w:ascii="Times New Roman" w:hAnsi="Times New Roman" w:cs="Times New Roman"/>
      <w:b/>
      <w:sz w:val="23"/>
      <w:shd w:val="clear" w:color="auto" w:fill="FFFFFF"/>
      <w:lang w:val="en-US" w:eastAsia="en-US"/>
    </w:rPr>
  </w:style>
  <w:style w:type="character" w:customStyle="1" w:styleId="215pt">
    <w:name w:val="Заголовок №2 + 15 pt"/>
    <w:aliases w:val="Не полужирный2"/>
    <w:rsid w:val="002E347F"/>
    <w:rPr>
      <w:rFonts w:ascii="Times New Roman" w:hAnsi="Times New Roman"/>
      <w:b/>
      <w:sz w:val="30"/>
      <w:shd w:val="clear" w:color="auto" w:fill="FFFFFF"/>
      <w:lang w:val="en-US" w:eastAsia="en-US"/>
    </w:rPr>
  </w:style>
  <w:style w:type="character" w:customStyle="1" w:styleId="2f2">
    <w:name w:val="Заголовок №2 + Не полужирный"/>
    <w:rsid w:val="002E347F"/>
  </w:style>
  <w:style w:type="character" w:customStyle="1" w:styleId="100">
    <w:name w:val="Основной текст + 10"/>
    <w:aliases w:val="5 pt3,Полужирный2"/>
    <w:rsid w:val="002E347F"/>
    <w:rPr>
      <w:rFonts w:ascii="Times New Roman" w:hAnsi="Times New Roman"/>
      <w:b/>
      <w:sz w:val="21"/>
      <w:shd w:val="clear" w:color="auto" w:fill="FFFFFF"/>
    </w:rPr>
  </w:style>
  <w:style w:type="paragraph" w:customStyle="1" w:styleId="111">
    <w:name w:val="Заголовок 11"/>
    <w:basedOn w:val="1b"/>
    <w:next w:val="1b"/>
    <w:rsid w:val="002E347F"/>
    <w:pPr>
      <w:keepNext/>
      <w:spacing w:before="0" w:after="0"/>
      <w:jc w:val="center"/>
    </w:pPr>
    <w:rPr>
      <w:sz w:val="28"/>
    </w:rPr>
  </w:style>
  <w:style w:type="paragraph" w:customStyle="1" w:styleId="affe">
    <w:name w:val="çàãîë"/>
    <w:basedOn w:val="1b"/>
    <w:next w:val="1b"/>
    <w:rsid w:val="002E347F"/>
    <w:pPr>
      <w:keepNext/>
      <w:widowControl w:val="0"/>
      <w:spacing w:before="0" w:after="0"/>
      <w:ind w:firstLine="709"/>
      <w:jc w:val="right"/>
    </w:pPr>
    <w:rPr>
      <w:sz w:val="28"/>
    </w:rPr>
  </w:style>
  <w:style w:type="paragraph" w:customStyle="1" w:styleId="214">
    <w:name w:val="Обычный21"/>
    <w:rsid w:val="002E347F"/>
    <w:pPr>
      <w:widowControl w:val="0"/>
    </w:pPr>
  </w:style>
  <w:style w:type="paragraph" w:customStyle="1" w:styleId="ConsPlusNormal">
    <w:name w:val="ConsPlusNormal"/>
    <w:rsid w:val="00B97BA4"/>
    <w:pPr>
      <w:widowControl w:val="0"/>
      <w:autoSpaceDE w:val="0"/>
      <w:autoSpaceDN w:val="0"/>
      <w:adjustRightInd w:val="0"/>
      <w:spacing w:line="360" w:lineRule="atLeast"/>
      <w:ind w:firstLine="720"/>
      <w:jc w:val="both"/>
      <w:textAlignment w:val="baseline"/>
    </w:pPr>
    <w:rPr>
      <w:rFonts w:ascii="Arial" w:hAnsi="Arial" w:cs="Arial"/>
    </w:rPr>
  </w:style>
  <w:style w:type="paragraph" w:styleId="afff">
    <w:name w:val="Revision"/>
    <w:hidden/>
    <w:uiPriority w:val="99"/>
    <w:semiHidden/>
    <w:rsid w:val="00CF58A3"/>
    <w:rPr>
      <w:rFonts w:ascii="Arial" w:hAnsi="Arial" w:cs="Arial"/>
    </w:rPr>
  </w:style>
  <w:style w:type="character" w:customStyle="1" w:styleId="formattext0">
    <w:name w:val="formattext Знак"/>
    <w:link w:val="formattext"/>
    <w:rsid w:val="00585E90"/>
    <w:rPr>
      <w:rFonts w:eastAsia="MS Mincho"/>
      <w:sz w:val="18"/>
      <w:szCs w:val="18"/>
      <w:lang w:bidi="ar-SA"/>
    </w:rPr>
  </w:style>
  <w:style w:type="paragraph" w:customStyle="1" w:styleId="style1">
    <w:name w:val="style1"/>
    <w:basedOn w:val="a"/>
    <w:rsid w:val="008A213B"/>
    <w:pPr>
      <w:widowControl/>
      <w:autoSpaceDE/>
      <w:autoSpaceDN/>
      <w:adjustRightInd/>
      <w:spacing w:before="100" w:beforeAutospacing="1" w:after="100" w:afterAutospacing="1"/>
    </w:pPr>
    <w:rPr>
      <w:rFonts w:ascii="Times New Roman" w:hAnsi="Times New Roman" w:cs="Times New Roman"/>
      <w:sz w:val="24"/>
      <w:szCs w:val="24"/>
    </w:rPr>
  </w:style>
  <w:style w:type="paragraph" w:styleId="afff0">
    <w:name w:val="List Paragraph"/>
    <w:basedOn w:val="a"/>
    <w:uiPriority w:val="34"/>
    <w:qFormat/>
    <w:rsid w:val="00721C1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5801544">
      <w:bodyDiv w:val="1"/>
      <w:marLeft w:val="0"/>
      <w:marRight w:val="0"/>
      <w:marTop w:val="0"/>
      <w:marBottom w:val="0"/>
      <w:divBdr>
        <w:top w:val="none" w:sz="0" w:space="0" w:color="auto"/>
        <w:left w:val="none" w:sz="0" w:space="0" w:color="auto"/>
        <w:bottom w:val="none" w:sz="0" w:space="0" w:color="auto"/>
        <w:right w:val="none" w:sz="0" w:space="0" w:color="auto"/>
      </w:divBdr>
    </w:div>
    <w:div w:id="476721724">
      <w:bodyDiv w:val="1"/>
      <w:marLeft w:val="0"/>
      <w:marRight w:val="0"/>
      <w:marTop w:val="0"/>
      <w:marBottom w:val="0"/>
      <w:divBdr>
        <w:top w:val="none" w:sz="0" w:space="0" w:color="auto"/>
        <w:left w:val="none" w:sz="0" w:space="0" w:color="auto"/>
        <w:bottom w:val="none" w:sz="0" w:space="0" w:color="auto"/>
        <w:right w:val="none" w:sz="0" w:space="0" w:color="auto"/>
      </w:divBdr>
    </w:div>
    <w:div w:id="736710274">
      <w:bodyDiv w:val="1"/>
      <w:marLeft w:val="0"/>
      <w:marRight w:val="0"/>
      <w:marTop w:val="0"/>
      <w:marBottom w:val="0"/>
      <w:divBdr>
        <w:top w:val="none" w:sz="0" w:space="0" w:color="auto"/>
        <w:left w:val="none" w:sz="0" w:space="0" w:color="auto"/>
        <w:bottom w:val="none" w:sz="0" w:space="0" w:color="auto"/>
        <w:right w:val="none" w:sz="0" w:space="0" w:color="auto"/>
      </w:divBdr>
    </w:div>
    <w:div w:id="880870161">
      <w:bodyDiv w:val="1"/>
      <w:marLeft w:val="0"/>
      <w:marRight w:val="0"/>
      <w:marTop w:val="0"/>
      <w:marBottom w:val="0"/>
      <w:divBdr>
        <w:top w:val="none" w:sz="0" w:space="0" w:color="auto"/>
        <w:left w:val="none" w:sz="0" w:space="0" w:color="auto"/>
        <w:bottom w:val="none" w:sz="0" w:space="0" w:color="auto"/>
        <w:right w:val="none" w:sz="0" w:space="0" w:color="auto"/>
      </w:divBdr>
    </w:div>
    <w:div w:id="974799024">
      <w:bodyDiv w:val="1"/>
      <w:marLeft w:val="0"/>
      <w:marRight w:val="0"/>
      <w:marTop w:val="0"/>
      <w:marBottom w:val="0"/>
      <w:divBdr>
        <w:top w:val="none" w:sz="0" w:space="0" w:color="auto"/>
        <w:left w:val="none" w:sz="0" w:space="0" w:color="auto"/>
        <w:bottom w:val="none" w:sz="0" w:space="0" w:color="auto"/>
        <w:right w:val="none" w:sz="0" w:space="0" w:color="auto"/>
      </w:divBdr>
    </w:div>
    <w:div w:id="1073042371">
      <w:bodyDiv w:val="1"/>
      <w:marLeft w:val="0"/>
      <w:marRight w:val="0"/>
      <w:marTop w:val="0"/>
      <w:marBottom w:val="0"/>
      <w:divBdr>
        <w:top w:val="none" w:sz="0" w:space="0" w:color="auto"/>
        <w:left w:val="none" w:sz="0" w:space="0" w:color="auto"/>
        <w:bottom w:val="none" w:sz="0" w:space="0" w:color="auto"/>
        <w:right w:val="none" w:sz="0" w:space="0" w:color="auto"/>
      </w:divBdr>
    </w:div>
    <w:div w:id="1466780142">
      <w:bodyDiv w:val="1"/>
      <w:marLeft w:val="0"/>
      <w:marRight w:val="0"/>
      <w:marTop w:val="0"/>
      <w:marBottom w:val="0"/>
      <w:divBdr>
        <w:top w:val="none" w:sz="0" w:space="0" w:color="auto"/>
        <w:left w:val="none" w:sz="0" w:space="0" w:color="auto"/>
        <w:bottom w:val="none" w:sz="0" w:space="0" w:color="auto"/>
        <w:right w:val="none" w:sz="0" w:space="0" w:color="auto"/>
      </w:divBdr>
    </w:div>
    <w:div w:id="1676303648">
      <w:bodyDiv w:val="1"/>
      <w:marLeft w:val="0"/>
      <w:marRight w:val="0"/>
      <w:marTop w:val="0"/>
      <w:marBottom w:val="0"/>
      <w:divBdr>
        <w:top w:val="none" w:sz="0" w:space="0" w:color="auto"/>
        <w:left w:val="none" w:sz="0" w:space="0" w:color="auto"/>
        <w:bottom w:val="none" w:sz="0" w:space="0" w:color="auto"/>
        <w:right w:val="none" w:sz="0" w:space="0" w:color="auto"/>
      </w:divBdr>
    </w:div>
    <w:div w:id="1820925033">
      <w:bodyDiv w:val="1"/>
      <w:marLeft w:val="0"/>
      <w:marRight w:val="0"/>
      <w:marTop w:val="0"/>
      <w:marBottom w:val="0"/>
      <w:divBdr>
        <w:top w:val="none" w:sz="0" w:space="0" w:color="auto"/>
        <w:left w:val="none" w:sz="0" w:space="0" w:color="auto"/>
        <w:bottom w:val="none" w:sz="0" w:space="0" w:color="auto"/>
        <w:right w:val="none" w:sz="0" w:space="0" w:color="auto"/>
      </w:divBdr>
    </w:div>
    <w:div w:id="1870869782">
      <w:bodyDiv w:val="1"/>
      <w:marLeft w:val="0"/>
      <w:marRight w:val="0"/>
      <w:marTop w:val="0"/>
      <w:marBottom w:val="0"/>
      <w:divBdr>
        <w:top w:val="none" w:sz="0" w:space="0" w:color="auto"/>
        <w:left w:val="none" w:sz="0" w:space="0" w:color="auto"/>
        <w:bottom w:val="none" w:sz="0" w:space="0" w:color="auto"/>
        <w:right w:val="none" w:sz="0" w:space="0" w:color="auto"/>
      </w:divBdr>
      <w:divsChild>
        <w:div w:id="6794273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9F565-6FF7-458D-A18E-7AAB2DB9D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6658</Words>
  <Characters>37956</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ФЕДЕРАЛЬНОЕ АГЕНТСТВО</vt:lpstr>
    </vt:vector>
  </TitlesOfParts>
  <Company>Microsoft</Company>
  <LinksUpToDate>false</LinksUpToDate>
  <CharactersWithSpaces>44525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dc:title>
  <dc:creator>КОМП_3</dc:creator>
  <cp:lastModifiedBy>Александр</cp:lastModifiedBy>
  <cp:revision>4</cp:revision>
  <cp:lastPrinted>2020-02-21T10:25:00Z</cp:lastPrinted>
  <dcterms:created xsi:type="dcterms:W3CDTF">2020-09-29T06:51:00Z</dcterms:created>
  <dcterms:modified xsi:type="dcterms:W3CDTF">2020-09-29T06:59:00Z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