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448" w:rsidRPr="00A7544C" w:rsidRDefault="000039DB" w:rsidP="00A7544C">
      <w:pPr>
        <w:suppressAutoHyphens/>
        <w:spacing w:line="276" w:lineRule="auto"/>
        <w:jc w:val="center"/>
        <w:rPr>
          <w:b/>
          <w:sz w:val="28"/>
          <w:szCs w:val="28"/>
        </w:rPr>
      </w:pPr>
      <w:r w:rsidRPr="00A7544C">
        <w:rPr>
          <w:b/>
          <w:sz w:val="28"/>
          <w:szCs w:val="28"/>
        </w:rPr>
        <w:t>ПОЯСНИТЕЛЬНАЯ ЗАПИСКА</w:t>
      </w:r>
    </w:p>
    <w:p w:rsidR="00F540DC" w:rsidRPr="000F0923" w:rsidRDefault="00EE1223" w:rsidP="00A7544C">
      <w:pPr>
        <w:suppressAutoHyphens/>
        <w:spacing w:line="276" w:lineRule="auto"/>
        <w:jc w:val="center"/>
        <w:rPr>
          <w:sz w:val="28"/>
          <w:szCs w:val="28"/>
        </w:rPr>
      </w:pPr>
      <w:r w:rsidRPr="000F0923">
        <w:rPr>
          <w:sz w:val="28"/>
          <w:szCs w:val="28"/>
        </w:rPr>
        <w:t xml:space="preserve">к </w:t>
      </w:r>
      <w:r w:rsidR="006C5EF3" w:rsidRPr="000F0923">
        <w:rPr>
          <w:sz w:val="28"/>
          <w:szCs w:val="28"/>
        </w:rPr>
        <w:t>первой</w:t>
      </w:r>
      <w:r w:rsidR="00346F46" w:rsidRPr="000F0923">
        <w:rPr>
          <w:sz w:val="28"/>
          <w:szCs w:val="28"/>
        </w:rPr>
        <w:t xml:space="preserve"> редакции </w:t>
      </w:r>
      <w:r w:rsidRPr="000F0923">
        <w:rPr>
          <w:sz w:val="28"/>
          <w:szCs w:val="28"/>
        </w:rPr>
        <w:t>проект</w:t>
      </w:r>
      <w:r w:rsidR="00346F46" w:rsidRPr="000F0923">
        <w:rPr>
          <w:sz w:val="28"/>
          <w:szCs w:val="28"/>
        </w:rPr>
        <w:t>а</w:t>
      </w:r>
      <w:r w:rsidRPr="000F0923">
        <w:rPr>
          <w:sz w:val="28"/>
          <w:szCs w:val="28"/>
        </w:rPr>
        <w:t xml:space="preserve"> </w:t>
      </w:r>
      <w:r w:rsidR="001A7584" w:rsidRPr="000F0923">
        <w:rPr>
          <w:sz w:val="28"/>
          <w:szCs w:val="28"/>
        </w:rPr>
        <w:t xml:space="preserve">СП </w:t>
      </w:r>
      <w:r w:rsidR="001C0004" w:rsidRPr="000F0923">
        <w:rPr>
          <w:sz w:val="28"/>
          <w:szCs w:val="28"/>
        </w:rPr>
        <w:t xml:space="preserve">2.13130 </w:t>
      </w:r>
      <w:r w:rsidR="00F540DC" w:rsidRPr="000F0923">
        <w:rPr>
          <w:sz w:val="28"/>
          <w:szCs w:val="28"/>
        </w:rPr>
        <w:t>«Системы противопожарной защиты.</w:t>
      </w:r>
      <w:r w:rsidR="00FE434A" w:rsidRPr="000F0923">
        <w:rPr>
          <w:sz w:val="28"/>
          <w:szCs w:val="28"/>
        </w:rPr>
        <w:t xml:space="preserve"> </w:t>
      </w:r>
      <w:r w:rsidR="00F540DC" w:rsidRPr="000F0923">
        <w:rPr>
          <w:sz w:val="28"/>
          <w:szCs w:val="28"/>
        </w:rPr>
        <w:t>Обеспечение огнестойкости объектов защиты</w:t>
      </w:r>
      <w:r w:rsidR="006C5EF3" w:rsidRPr="000F0923">
        <w:rPr>
          <w:sz w:val="28"/>
          <w:szCs w:val="28"/>
        </w:rPr>
        <w:t>»</w:t>
      </w:r>
    </w:p>
    <w:p w:rsidR="00BE0448" w:rsidRPr="000F0923" w:rsidRDefault="00BE0448" w:rsidP="00A7544C">
      <w:pPr>
        <w:spacing w:line="276" w:lineRule="auto"/>
        <w:jc w:val="both"/>
        <w:rPr>
          <w:sz w:val="28"/>
          <w:szCs w:val="28"/>
          <w:highlight w:val="cyan"/>
        </w:rPr>
      </w:pPr>
    </w:p>
    <w:p w:rsidR="00AC7324" w:rsidRPr="000F0923" w:rsidRDefault="000039DB" w:rsidP="00A7544C">
      <w:pPr>
        <w:pStyle w:val="3"/>
        <w:suppressAutoHyphens/>
        <w:spacing w:line="276" w:lineRule="auto"/>
        <w:ind w:firstLine="567"/>
        <w:rPr>
          <w:sz w:val="28"/>
          <w:szCs w:val="28"/>
        </w:rPr>
      </w:pPr>
      <w:r w:rsidRPr="000F0923">
        <w:rPr>
          <w:b/>
          <w:sz w:val="28"/>
          <w:szCs w:val="28"/>
        </w:rPr>
        <w:t xml:space="preserve">1 </w:t>
      </w:r>
      <w:r w:rsidR="00FE434A" w:rsidRPr="000F0923">
        <w:rPr>
          <w:b/>
          <w:sz w:val="28"/>
          <w:szCs w:val="28"/>
        </w:rPr>
        <w:t xml:space="preserve">Основание </w:t>
      </w:r>
      <w:r w:rsidR="00EE1223" w:rsidRPr="000F0923">
        <w:rPr>
          <w:b/>
          <w:sz w:val="28"/>
          <w:szCs w:val="28"/>
        </w:rPr>
        <w:t xml:space="preserve">для </w:t>
      </w:r>
      <w:r w:rsidR="00FE434A" w:rsidRPr="000F0923">
        <w:rPr>
          <w:b/>
          <w:sz w:val="28"/>
          <w:szCs w:val="28"/>
        </w:rPr>
        <w:t xml:space="preserve">разработки </w:t>
      </w:r>
      <w:r w:rsidR="006C5EF3" w:rsidRPr="000F0923">
        <w:rPr>
          <w:b/>
          <w:sz w:val="28"/>
          <w:szCs w:val="28"/>
        </w:rPr>
        <w:t>проекта</w:t>
      </w:r>
      <w:r w:rsidR="00EE1223" w:rsidRPr="000F0923">
        <w:rPr>
          <w:b/>
          <w:sz w:val="28"/>
          <w:szCs w:val="28"/>
        </w:rPr>
        <w:t xml:space="preserve"> свода правил</w:t>
      </w:r>
    </w:p>
    <w:p w:rsidR="001E3BDB" w:rsidRPr="000F0923" w:rsidRDefault="001E3BDB" w:rsidP="00A7544C">
      <w:pPr>
        <w:spacing w:line="276" w:lineRule="auto"/>
        <w:ind w:right="1" w:firstLine="567"/>
        <w:jc w:val="both"/>
        <w:rPr>
          <w:sz w:val="28"/>
          <w:szCs w:val="28"/>
        </w:rPr>
      </w:pPr>
      <w:r w:rsidRPr="000F0923">
        <w:rPr>
          <w:sz w:val="28"/>
          <w:szCs w:val="28"/>
        </w:rPr>
        <w:t>Разработка проекта СП 2.13130</w:t>
      </w:r>
      <w:r w:rsidR="00BB087B" w:rsidRPr="000F0923">
        <w:rPr>
          <w:sz w:val="28"/>
          <w:szCs w:val="28"/>
        </w:rPr>
        <w:t xml:space="preserve"> </w:t>
      </w:r>
      <w:r w:rsidR="006C5EF3" w:rsidRPr="000F0923">
        <w:rPr>
          <w:sz w:val="28"/>
          <w:szCs w:val="28"/>
        </w:rPr>
        <w:t xml:space="preserve">«Системы противопожарной защиты. Обеспечение огнестойкости объектов защиты» </w:t>
      </w:r>
      <w:r w:rsidRPr="000F0923">
        <w:rPr>
          <w:sz w:val="28"/>
          <w:szCs w:val="28"/>
        </w:rPr>
        <w:t xml:space="preserve">проводится </w:t>
      </w:r>
      <w:r w:rsidR="006C5EF3" w:rsidRPr="000F0923">
        <w:rPr>
          <w:sz w:val="28"/>
          <w:szCs w:val="28"/>
        </w:rPr>
        <w:t>в соответствии с Планом НИОКР МЧС России на 2016-2018 гг.</w:t>
      </w:r>
    </w:p>
    <w:p w:rsidR="006C5EF3" w:rsidRPr="000F0923" w:rsidRDefault="006C5EF3" w:rsidP="00A7544C">
      <w:pPr>
        <w:spacing w:line="276" w:lineRule="auto"/>
        <w:ind w:right="1" w:firstLine="567"/>
        <w:jc w:val="both"/>
        <w:rPr>
          <w:sz w:val="28"/>
          <w:szCs w:val="28"/>
        </w:rPr>
      </w:pPr>
      <w:r w:rsidRPr="000F0923">
        <w:rPr>
          <w:sz w:val="28"/>
          <w:szCs w:val="28"/>
        </w:rPr>
        <w:t>Проект свода правил разработан взамен СП 13.13130.2012.</w:t>
      </w:r>
    </w:p>
    <w:p w:rsidR="001E3BDB" w:rsidRPr="000F0923" w:rsidRDefault="001E3BDB" w:rsidP="00A7544C">
      <w:pPr>
        <w:spacing w:line="276" w:lineRule="auto"/>
        <w:ind w:right="1" w:firstLine="567"/>
        <w:jc w:val="both"/>
        <w:rPr>
          <w:sz w:val="28"/>
          <w:szCs w:val="28"/>
        </w:rPr>
      </w:pPr>
    </w:p>
    <w:p w:rsidR="001E3BDB" w:rsidRPr="000F0923" w:rsidRDefault="006F7A9C" w:rsidP="00A7544C">
      <w:pPr>
        <w:pStyle w:val="3"/>
        <w:suppressAutoHyphens/>
        <w:spacing w:line="276" w:lineRule="auto"/>
        <w:ind w:firstLine="567"/>
        <w:rPr>
          <w:sz w:val="28"/>
          <w:szCs w:val="28"/>
        </w:rPr>
      </w:pPr>
      <w:r w:rsidRPr="000F0923">
        <w:rPr>
          <w:b/>
          <w:sz w:val="28"/>
          <w:szCs w:val="28"/>
        </w:rPr>
        <w:t xml:space="preserve">2 Цели и задачи разработки </w:t>
      </w:r>
      <w:r w:rsidR="006C5EF3" w:rsidRPr="000F0923">
        <w:rPr>
          <w:b/>
          <w:sz w:val="28"/>
          <w:szCs w:val="28"/>
        </w:rPr>
        <w:t>проекта</w:t>
      </w:r>
      <w:r w:rsidRPr="000F0923">
        <w:rPr>
          <w:b/>
          <w:sz w:val="28"/>
          <w:szCs w:val="28"/>
        </w:rPr>
        <w:t xml:space="preserve"> свода правил</w:t>
      </w:r>
    </w:p>
    <w:p w:rsidR="006C5EF3" w:rsidRPr="000F0923" w:rsidRDefault="006C5EF3" w:rsidP="00A7544C">
      <w:pPr>
        <w:spacing w:line="276" w:lineRule="auto"/>
        <w:ind w:right="1" w:firstLine="567"/>
        <w:jc w:val="both"/>
        <w:rPr>
          <w:sz w:val="28"/>
          <w:szCs w:val="28"/>
        </w:rPr>
      </w:pPr>
      <w:r w:rsidRPr="000F0923">
        <w:rPr>
          <w:sz w:val="28"/>
          <w:szCs w:val="28"/>
        </w:rPr>
        <w:t>Пересмотр</w:t>
      </w:r>
      <w:r w:rsidR="00250F06" w:rsidRPr="000F0923">
        <w:rPr>
          <w:sz w:val="28"/>
          <w:szCs w:val="28"/>
        </w:rPr>
        <w:t xml:space="preserve"> </w:t>
      </w:r>
      <w:r w:rsidR="00206765" w:rsidRPr="000F0923">
        <w:rPr>
          <w:sz w:val="28"/>
          <w:szCs w:val="28"/>
        </w:rPr>
        <w:t>СП 2.13130</w:t>
      </w:r>
      <w:r w:rsidRPr="000F0923">
        <w:rPr>
          <w:sz w:val="28"/>
          <w:szCs w:val="28"/>
        </w:rPr>
        <w:t>.2012</w:t>
      </w:r>
      <w:r w:rsidR="00250F06" w:rsidRPr="000F0923">
        <w:rPr>
          <w:sz w:val="28"/>
          <w:szCs w:val="28"/>
        </w:rPr>
        <w:t xml:space="preserve"> </w:t>
      </w:r>
      <w:r w:rsidRPr="000F0923">
        <w:rPr>
          <w:sz w:val="28"/>
          <w:szCs w:val="28"/>
        </w:rPr>
        <w:t xml:space="preserve">«Системы противопожарной защиты. Обеспечение огнестойкости объектов защиты» </w:t>
      </w:r>
      <w:r w:rsidR="00250F06" w:rsidRPr="000F0923">
        <w:rPr>
          <w:sz w:val="28"/>
          <w:szCs w:val="28"/>
        </w:rPr>
        <w:t xml:space="preserve">обусловлен необходимостью совершенствования системы требований по пожарной безопасности в части </w:t>
      </w:r>
      <w:r w:rsidR="009A2A9C" w:rsidRPr="000F0923">
        <w:rPr>
          <w:sz w:val="28"/>
          <w:szCs w:val="28"/>
        </w:rPr>
        <w:t xml:space="preserve">гармонизации с требованиями </w:t>
      </w:r>
      <w:r w:rsidRPr="000F0923">
        <w:rPr>
          <w:sz w:val="28"/>
          <w:szCs w:val="28"/>
        </w:rPr>
        <w:t>СП</w:t>
      </w:r>
      <w:r w:rsidR="009A2A9C" w:rsidRPr="000F0923">
        <w:rPr>
          <w:sz w:val="28"/>
          <w:szCs w:val="28"/>
        </w:rPr>
        <w:t xml:space="preserve"> Минстроя России</w:t>
      </w:r>
      <w:r w:rsidR="006F7A9C" w:rsidRPr="000F0923">
        <w:rPr>
          <w:sz w:val="28"/>
          <w:szCs w:val="28"/>
        </w:rPr>
        <w:t xml:space="preserve">. </w:t>
      </w:r>
    </w:p>
    <w:p w:rsidR="00C71FB8" w:rsidRPr="000F0923" w:rsidRDefault="007F4780" w:rsidP="00A7544C">
      <w:pPr>
        <w:spacing w:line="276" w:lineRule="auto"/>
        <w:ind w:right="1" w:firstLine="567"/>
        <w:jc w:val="both"/>
        <w:rPr>
          <w:sz w:val="28"/>
          <w:szCs w:val="28"/>
        </w:rPr>
      </w:pPr>
      <w:r w:rsidRPr="000F0923">
        <w:rPr>
          <w:sz w:val="28"/>
          <w:szCs w:val="28"/>
        </w:rPr>
        <w:t>Пере</w:t>
      </w:r>
      <w:r w:rsidR="006C5EF3" w:rsidRPr="000F0923">
        <w:rPr>
          <w:sz w:val="28"/>
          <w:szCs w:val="28"/>
        </w:rPr>
        <w:t>смотр</w:t>
      </w:r>
      <w:r w:rsidRPr="000F0923">
        <w:rPr>
          <w:sz w:val="28"/>
          <w:szCs w:val="28"/>
        </w:rPr>
        <w:t xml:space="preserve"> свода правил</w:t>
      </w:r>
      <w:r w:rsidR="006F7A9C" w:rsidRPr="000F0923">
        <w:rPr>
          <w:sz w:val="28"/>
          <w:szCs w:val="28"/>
        </w:rPr>
        <w:t xml:space="preserve"> вызван </w:t>
      </w:r>
      <w:r w:rsidR="006C5EF3" w:rsidRPr="000F0923">
        <w:rPr>
          <w:sz w:val="28"/>
          <w:szCs w:val="28"/>
        </w:rPr>
        <w:t xml:space="preserve">также </w:t>
      </w:r>
      <w:r w:rsidR="00FE434A" w:rsidRPr="000F0923">
        <w:rPr>
          <w:sz w:val="28"/>
          <w:szCs w:val="28"/>
        </w:rPr>
        <w:t xml:space="preserve">большим числом вопросов, поступающих от проектных, строительных и надзорных организаций и компаний по положениям действующего в настоящее время </w:t>
      </w:r>
      <w:r w:rsidR="00250F06" w:rsidRPr="000F0923">
        <w:rPr>
          <w:sz w:val="28"/>
          <w:szCs w:val="28"/>
        </w:rPr>
        <w:t>свода правил,</w:t>
      </w:r>
      <w:r w:rsidR="00FE434A" w:rsidRPr="000F0923">
        <w:rPr>
          <w:sz w:val="28"/>
          <w:szCs w:val="28"/>
        </w:rPr>
        <w:t xml:space="preserve"> необходимостью </w:t>
      </w:r>
      <w:r w:rsidR="006C5EF3" w:rsidRPr="000F0923">
        <w:rPr>
          <w:sz w:val="28"/>
          <w:szCs w:val="28"/>
        </w:rPr>
        <w:t xml:space="preserve">его </w:t>
      </w:r>
      <w:r w:rsidR="00FE434A" w:rsidRPr="000F0923">
        <w:rPr>
          <w:sz w:val="28"/>
          <w:szCs w:val="28"/>
        </w:rPr>
        <w:t>корреляции со смежными нормативными документами</w:t>
      </w:r>
      <w:r w:rsidR="006C5EF3" w:rsidRPr="000F0923">
        <w:rPr>
          <w:sz w:val="28"/>
          <w:szCs w:val="28"/>
        </w:rPr>
        <w:t xml:space="preserve"> в области пожарной безопасности</w:t>
      </w:r>
      <w:r w:rsidR="006F7A9C" w:rsidRPr="000F0923">
        <w:rPr>
          <w:sz w:val="28"/>
          <w:szCs w:val="28"/>
        </w:rPr>
        <w:t>.</w:t>
      </w:r>
    </w:p>
    <w:p w:rsidR="007F04C9" w:rsidRPr="00A7544C" w:rsidRDefault="007F04C9" w:rsidP="00A7544C">
      <w:pPr>
        <w:spacing w:line="276" w:lineRule="auto"/>
        <w:ind w:right="1" w:firstLine="567"/>
        <w:jc w:val="both"/>
        <w:rPr>
          <w:sz w:val="28"/>
          <w:szCs w:val="28"/>
        </w:rPr>
      </w:pPr>
    </w:p>
    <w:p w:rsidR="00AC7324" w:rsidRPr="006C5EF3" w:rsidRDefault="005B13FC" w:rsidP="00A7544C">
      <w:pPr>
        <w:pStyle w:val="3"/>
        <w:spacing w:line="276" w:lineRule="auto"/>
        <w:ind w:firstLine="567"/>
        <w:rPr>
          <w:b/>
          <w:sz w:val="28"/>
          <w:szCs w:val="28"/>
        </w:rPr>
      </w:pPr>
      <w:r w:rsidRPr="00A7544C">
        <w:rPr>
          <w:b/>
          <w:sz w:val="28"/>
          <w:szCs w:val="28"/>
        </w:rPr>
        <w:t>3</w:t>
      </w:r>
      <w:r w:rsidR="000039DB" w:rsidRPr="00A7544C">
        <w:rPr>
          <w:sz w:val="28"/>
          <w:szCs w:val="28"/>
        </w:rPr>
        <w:t xml:space="preserve"> </w:t>
      </w:r>
      <w:r w:rsidR="000039DB" w:rsidRPr="00A7544C">
        <w:rPr>
          <w:b/>
          <w:sz w:val="28"/>
          <w:szCs w:val="28"/>
        </w:rPr>
        <w:t xml:space="preserve">Характеристика объекта </w:t>
      </w:r>
      <w:r w:rsidR="007C76AB" w:rsidRPr="00A7544C">
        <w:rPr>
          <w:b/>
          <w:sz w:val="28"/>
          <w:szCs w:val="28"/>
        </w:rPr>
        <w:t>стандартизации</w:t>
      </w:r>
    </w:p>
    <w:p w:rsidR="00C656D9" w:rsidRDefault="00B45A41" w:rsidP="00A7544C">
      <w:pPr>
        <w:pStyle w:val="3"/>
        <w:spacing w:line="276" w:lineRule="auto"/>
        <w:ind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>Разрабатываемый</w:t>
      </w:r>
      <w:r w:rsidR="00C656D9" w:rsidRPr="00A7544C">
        <w:rPr>
          <w:bCs/>
          <w:sz w:val="28"/>
          <w:szCs w:val="28"/>
        </w:rPr>
        <w:t xml:space="preserve"> свод правил устанавливает требования п</w:t>
      </w:r>
      <w:r w:rsidR="00CB7FB5">
        <w:rPr>
          <w:bCs/>
          <w:sz w:val="28"/>
          <w:szCs w:val="28"/>
        </w:rPr>
        <w:t xml:space="preserve">о </w:t>
      </w:r>
      <w:r w:rsidRPr="00B45A41">
        <w:rPr>
          <w:bCs/>
          <w:sz w:val="28"/>
          <w:szCs w:val="28"/>
        </w:rPr>
        <w:t>обеспечению</w:t>
      </w:r>
      <w:r>
        <w:rPr>
          <w:bCs/>
          <w:sz w:val="28"/>
          <w:szCs w:val="28"/>
        </w:rPr>
        <w:t xml:space="preserve"> </w:t>
      </w:r>
      <w:r w:rsidR="00CB7FB5">
        <w:rPr>
          <w:bCs/>
          <w:sz w:val="28"/>
          <w:szCs w:val="28"/>
        </w:rPr>
        <w:t>огнестойкости объектов защиты</w:t>
      </w:r>
      <w:r>
        <w:rPr>
          <w:bCs/>
          <w:sz w:val="28"/>
          <w:szCs w:val="28"/>
        </w:rPr>
        <w:t>,</w:t>
      </w:r>
      <w:r w:rsidRPr="00B45A41">
        <w:rPr>
          <w:bCs/>
          <w:sz w:val="28"/>
          <w:szCs w:val="28"/>
        </w:rPr>
        <w:t xml:space="preserve"> в том числе зданий, сооружений и пожарных отсеков.</w:t>
      </w:r>
    </w:p>
    <w:p w:rsidR="00ED1708" w:rsidRPr="00B45A41" w:rsidRDefault="00ED1708" w:rsidP="00ED1708">
      <w:pPr>
        <w:pStyle w:val="3"/>
        <w:spacing w:line="276" w:lineRule="auto"/>
        <w:ind w:firstLine="567"/>
        <w:rPr>
          <w:bCs/>
          <w:sz w:val="28"/>
          <w:szCs w:val="28"/>
        </w:rPr>
      </w:pPr>
      <w:r w:rsidRPr="00B45A41">
        <w:rPr>
          <w:bCs/>
          <w:sz w:val="28"/>
          <w:szCs w:val="28"/>
        </w:rPr>
        <w:t>Применение свода правил обеспечивает соблюдение требований к огнестойкости объектов защиты, установленных Федеральным законом от 22 июля 2008 г. № 123-ФЗ «Технический регламент о требованиях пожарной безопасности».</w:t>
      </w:r>
    </w:p>
    <w:p w:rsidR="00B45A41" w:rsidRDefault="00B45A41" w:rsidP="00B45A41">
      <w:pPr>
        <w:pStyle w:val="3"/>
        <w:spacing w:line="276" w:lineRule="auto"/>
        <w:ind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B45A41">
        <w:rPr>
          <w:bCs/>
          <w:sz w:val="28"/>
          <w:szCs w:val="28"/>
        </w:rPr>
        <w:t>вод правил</w:t>
      </w:r>
      <w:r>
        <w:rPr>
          <w:bCs/>
          <w:sz w:val="28"/>
          <w:szCs w:val="28"/>
        </w:rPr>
        <w:t xml:space="preserve"> является нормативным документом по пожарной безопасности и должен</w:t>
      </w:r>
      <w:r w:rsidRPr="00B45A41">
        <w:rPr>
          <w:bCs/>
          <w:sz w:val="28"/>
          <w:szCs w:val="28"/>
        </w:rPr>
        <w:t xml:space="preserve"> применя</w:t>
      </w:r>
      <w:r>
        <w:rPr>
          <w:bCs/>
          <w:sz w:val="28"/>
          <w:szCs w:val="28"/>
        </w:rPr>
        <w:t>ться</w:t>
      </w:r>
      <w:r w:rsidRPr="00B45A41">
        <w:rPr>
          <w:bCs/>
          <w:sz w:val="28"/>
          <w:szCs w:val="28"/>
        </w:rPr>
        <w:t xml:space="preserve"> на этапах проектирования, строительства, капитального ремонта и реконструкции, при иных работах, связанных с полной или частичной заменой строительных конструкций, заменой заполнений проемов в строительных конструкциях с нормируемыми пределами огнестойкости, а также в случае изменения класса функциональной пожарной опасности объектов защиты.</w:t>
      </w:r>
    </w:p>
    <w:p w:rsidR="00B45A41" w:rsidRPr="00B45A41" w:rsidRDefault="00B45A41" w:rsidP="00B45A41">
      <w:pPr>
        <w:pStyle w:val="3"/>
        <w:spacing w:line="276" w:lineRule="auto"/>
        <w:ind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B45A41">
        <w:rPr>
          <w:bCs/>
          <w:sz w:val="28"/>
          <w:szCs w:val="28"/>
        </w:rPr>
        <w:t>вод правил</w:t>
      </w:r>
      <w:r>
        <w:rPr>
          <w:bCs/>
          <w:sz w:val="28"/>
          <w:szCs w:val="28"/>
        </w:rPr>
        <w:t xml:space="preserve"> устанавливает необходимую в рамках данного свода правил и других нормативных документов по пожарной безопасности п</w:t>
      </w:r>
      <w:r w:rsidRPr="00B45A41">
        <w:rPr>
          <w:bCs/>
          <w:sz w:val="28"/>
          <w:szCs w:val="28"/>
        </w:rPr>
        <w:t>ожарно-техническ</w:t>
      </w:r>
      <w:r>
        <w:rPr>
          <w:bCs/>
          <w:sz w:val="28"/>
          <w:szCs w:val="28"/>
        </w:rPr>
        <w:t>ую</w:t>
      </w:r>
      <w:r w:rsidRPr="00B45A41">
        <w:rPr>
          <w:bCs/>
          <w:sz w:val="28"/>
          <w:szCs w:val="28"/>
        </w:rPr>
        <w:t xml:space="preserve"> классификаци</w:t>
      </w:r>
      <w:r>
        <w:rPr>
          <w:bCs/>
          <w:sz w:val="28"/>
          <w:szCs w:val="28"/>
        </w:rPr>
        <w:t>ю</w:t>
      </w:r>
      <w:r w:rsidRPr="00B45A41">
        <w:rPr>
          <w:bCs/>
          <w:sz w:val="28"/>
          <w:szCs w:val="28"/>
        </w:rPr>
        <w:t xml:space="preserve"> строительны</w:t>
      </w:r>
      <w:r>
        <w:rPr>
          <w:bCs/>
          <w:sz w:val="28"/>
          <w:szCs w:val="28"/>
        </w:rPr>
        <w:t>х</w:t>
      </w:r>
      <w:r w:rsidRPr="00B45A41">
        <w:rPr>
          <w:bCs/>
          <w:sz w:val="28"/>
          <w:szCs w:val="28"/>
        </w:rPr>
        <w:t xml:space="preserve"> конструкци</w:t>
      </w:r>
      <w:r>
        <w:rPr>
          <w:bCs/>
          <w:sz w:val="28"/>
          <w:szCs w:val="28"/>
        </w:rPr>
        <w:t xml:space="preserve">й, </w:t>
      </w:r>
      <w:r>
        <w:rPr>
          <w:bCs/>
          <w:sz w:val="28"/>
          <w:szCs w:val="28"/>
        </w:rPr>
        <w:lastRenderedPageBreak/>
        <w:t>п</w:t>
      </w:r>
      <w:r w:rsidRPr="00B45A41">
        <w:rPr>
          <w:bCs/>
          <w:sz w:val="28"/>
          <w:szCs w:val="28"/>
        </w:rPr>
        <w:t>ротивопожарны</w:t>
      </w:r>
      <w:r>
        <w:rPr>
          <w:bCs/>
          <w:sz w:val="28"/>
          <w:szCs w:val="28"/>
        </w:rPr>
        <w:t>х</w:t>
      </w:r>
      <w:r w:rsidRPr="00B45A41">
        <w:rPr>
          <w:bCs/>
          <w:sz w:val="28"/>
          <w:szCs w:val="28"/>
        </w:rPr>
        <w:t xml:space="preserve"> преград</w:t>
      </w:r>
      <w:r>
        <w:rPr>
          <w:bCs/>
          <w:sz w:val="28"/>
          <w:szCs w:val="28"/>
        </w:rPr>
        <w:t>, объемно-планировочных элементов зданий, а также</w:t>
      </w:r>
      <w:r w:rsidRPr="00B45A4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средств огнезащиты. В документе указываются методы определения пожарно-технических характеристик</w:t>
      </w:r>
      <w:r w:rsidRPr="00B45A4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(пределов огнестойкости и классов пожарной опасности)</w:t>
      </w:r>
      <w:r w:rsidRPr="00B45A41">
        <w:rPr>
          <w:bCs/>
          <w:sz w:val="28"/>
          <w:szCs w:val="28"/>
        </w:rPr>
        <w:t xml:space="preserve"> строительны</w:t>
      </w:r>
      <w:r>
        <w:rPr>
          <w:bCs/>
          <w:sz w:val="28"/>
          <w:szCs w:val="28"/>
        </w:rPr>
        <w:t>х</w:t>
      </w:r>
      <w:r w:rsidRPr="00B45A41">
        <w:rPr>
          <w:bCs/>
          <w:sz w:val="28"/>
          <w:szCs w:val="28"/>
        </w:rPr>
        <w:t xml:space="preserve"> конструкци</w:t>
      </w:r>
      <w:r>
        <w:rPr>
          <w:bCs/>
          <w:sz w:val="28"/>
          <w:szCs w:val="28"/>
        </w:rPr>
        <w:t>й, узлов их креплений и примыканий и п</w:t>
      </w:r>
      <w:r w:rsidRPr="00B45A41">
        <w:rPr>
          <w:bCs/>
          <w:sz w:val="28"/>
          <w:szCs w:val="28"/>
        </w:rPr>
        <w:t>ротивопожарны</w:t>
      </w:r>
      <w:r>
        <w:rPr>
          <w:bCs/>
          <w:sz w:val="28"/>
          <w:szCs w:val="28"/>
        </w:rPr>
        <w:t>х</w:t>
      </w:r>
      <w:r w:rsidRPr="00B45A41">
        <w:rPr>
          <w:bCs/>
          <w:sz w:val="28"/>
          <w:szCs w:val="28"/>
        </w:rPr>
        <w:t xml:space="preserve"> преград</w:t>
      </w:r>
      <w:r>
        <w:rPr>
          <w:bCs/>
          <w:sz w:val="28"/>
          <w:szCs w:val="28"/>
        </w:rPr>
        <w:t>.</w:t>
      </w:r>
      <w:r w:rsidR="00C35B09" w:rsidRPr="00C35B09">
        <w:rPr>
          <w:bCs/>
          <w:sz w:val="28"/>
          <w:szCs w:val="28"/>
        </w:rPr>
        <w:t xml:space="preserve"> </w:t>
      </w:r>
      <w:r w:rsidR="00C35B09">
        <w:rPr>
          <w:bCs/>
          <w:sz w:val="28"/>
          <w:szCs w:val="28"/>
        </w:rPr>
        <w:t>С</w:t>
      </w:r>
      <w:r w:rsidR="00C35B09" w:rsidRPr="00B45A41">
        <w:rPr>
          <w:bCs/>
          <w:sz w:val="28"/>
          <w:szCs w:val="28"/>
        </w:rPr>
        <w:t>вод правил</w:t>
      </w:r>
      <w:r w:rsidR="00C35B09">
        <w:rPr>
          <w:bCs/>
          <w:sz w:val="28"/>
          <w:szCs w:val="28"/>
        </w:rPr>
        <w:t xml:space="preserve"> содержит минимальные требования по огнестойкости и пожарной опасности для вышеуказанных объектов защиты</w:t>
      </w:r>
      <w:r w:rsidR="00ED1708">
        <w:rPr>
          <w:bCs/>
          <w:sz w:val="28"/>
          <w:szCs w:val="28"/>
        </w:rPr>
        <w:t>, а также т</w:t>
      </w:r>
      <w:r w:rsidR="00ED1708" w:rsidRPr="00ED1708">
        <w:rPr>
          <w:bCs/>
          <w:sz w:val="28"/>
          <w:szCs w:val="28"/>
        </w:rPr>
        <w:t>ребования к зданиям и сооружениям</w:t>
      </w:r>
      <w:r w:rsidR="00ED1708">
        <w:rPr>
          <w:bCs/>
          <w:sz w:val="28"/>
          <w:szCs w:val="28"/>
        </w:rPr>
        <w:t xml:space="preserve"> различного назначения.</w:t>
      </w:r>
    </w:p>
    <w:p w:rsidR="007C76AB" w:rsidRPr="00A7544C" w:rsidRDefault="006C5EF3" w:rsidP="00AE5BE2">
      <w:pPr>
        <w:pStyle w:val="3"/>
        <w:spacing w:line="276" w:lineRule="auto"/>
        <w:ind w:firstLine="567"/>
        <w:rPr>
          <w:sz w:val="28"/>
          <w:szCs w:val="28"/>
        </w:rPr>
      </w:pPr>
      <w:r w:rsidRPr="00AE5BE2">
        <w:rPr>
          <w:bCs/>
          <w:sz w:val="28"/>
          <w:szCs w:val="28"/>
        </w:rPr>
        <w:t>Новая редакция</w:t>
      </w:r>
      <w:r w:rsidR="007C76AB" w:rsidRPr="00AE5BE2">
        <w:rPr>
          <w:bCs/>
          <w:sz w:val="28"/>
          <w:szCs w:val="28"/>
        </w:rPr>
        <w:t xml:space="preserve"> свода правил содерж</w:t>
      </w:r>
      <w:r w:rsidRPr="00AE5BE2">
        <w:rPr>
          <w:bCs/>
          <w:sz w:val="28"/>
          <w:szCs w:val="28"/>
        </w:rPr>
        <w:t>и</w:t>
      </w:r>
      <w:r w:rsidR="007C76AB" w:rsidRPr="00AE5BE2">
        <w:rPr>
          <w:bCs/>
          <w:sz w:val="28"/>
          <w:szCs w:val="28"/>
        </w:rPr>
        <w:t xml:space="preserve">т </w:t>
      </w:r>
      <w:r w:rsidR="00A267FF" w:rsidRPr="00AE5BE2">
        <w:rPr>
          <w:bCs/>
          <w:sz w:val="28"/>
          <w:szCs w:val="28"/>
        </w:rPr>
        <w:t xml:space="preserve">уточнение </w:t>
      </w:r>
      <w:r w:rsidR="007C76AB" w:rsidRPr="00AE5BE2">
        <w:rPr>
          <w:bCs/>
          <w:sz w:val="28"/>
          <w:szCs w:val="28"/>
        </w:rPr>
        <w:t>требовани</w:t>
      </w:r>
      <w:r w:rsidR="00A267FF" w:rsidRPr="00AE5BE2">
        <w:rPr>
          <w:bCs/>
          <w:sz w:val="28"/>
          <w:szCs w:val="28"/>
        </w:rPr>
        <w:t>й</w:t>
      </w:r>
      <w:r w:rsidRPr="00AE5BE2">
        <w:rPr>
          <w:bCs/>
          <w:sz w:val="28"/>
          <w:szCs w:val="28"/>
        </w:rPr>
        <w:t xml:space="preserve"> к обеспечению огнестойкости объектов </w:t>
      </w:r>
      <w:r w:rsidR="00AE5BE2">
        <w:rPr>
          <w:bCs/>
          <w:sz w:val="28"/>
          <w:szCs w:val="28"/>
        </w:rPr>
        <w:t>защиты</w:t>
      </w:r>
      <w:r w:rsidR="007C76AB" w:rsidRPr="00AE5BE2">
        <w:rPr>
          <w:bCs/>
          <w:sz w:val="28"/>
          <w:szCs w:val="28"/>
        </w:rPr>
        <w:t>, а также устранение ошибок и опечаток в тексте</w:t>
      </w:r>
      <w:r w:rsidR="007C76AB" w:rsidRPr="00A7544C">
        <w:rPr>
          <w:sz w:val="28"/>
          <w:szCs w:val="28"/>
        </w:rPr>
        <w:t xml:space="preserve"> СП 2.13130.2012.</w:t>
      </w:r>
    </w:p>
    <w:p w:rsidR="006C5EF3" w:rsidRDefault="006C5EF3" w:rsidP="00A7544C">
      <w:pPr>
        <w:keepNext/>
        <w:suppressAutoHyphens/>
        <w:spacing w:line="276" w:lineRule="auto"/>
        <w:ind w:firstLine="567"/>
        <w:jc w:val="both"/>
        <w:rPr>
          <w:b/>
          <w:sz w:val="28"/>
          <w:szCs w:val="28"/>
        </w:rPr>
      </w:pPr>
    </w:p>
    <w:p w:rsidR="007C76AB" w:rsidRPr="00A7544C" w:rsidRDefault="007C76AB" w:rsidP="00A7544C">
      <w:pPr>
        <w:keepNext/>
        <w:suppressAutoHyphens/>
        <w:spacing w:line="276" w:lineRule="auto"/>
        <w:ind w:firstLine="567"/>
        <w:jc w:val="both"/>
        <w:rPr>
          <w:b/>
          <w:sz w:val="28"/>
          <w:szCs w:val="28"/>
        </w:rPr>
      </w:pPr>
      <w:r w:rsidRPr="00A7544C">
        <w:rPr>
          <w:b/>
          <w:sz w:val="28"/>
          <w:szCs w:val="28"/>
        </w:rPr>
        <w:t xml:space="preserve">4 Описание ожидаемой эффективности применения </w:t>
      </w:r>
      <w:r w:rsidRPr="00A7544C">
        <w:rPr>
          <w:b/>
          <w:spacing w:val="-4"/>
          <w:sz w:val="28"/>
          <w:szCs w:val="28"/>
        </w:rPr>
        <w:t>свода правил</w:t>
      </w:r>
    </w:p>
    <w:p w:rsidR="00547458" w:rsidRPr="00AE5BE2" w:rsidRDefault="006C5EF3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E5BE2">
        <w:rPr>
          <w:sz w:val="28"/>
          <w:szCs w:val="28"/>
        </w:rPr>
        <w:t>Применение новой редакции СП 2.13130</w:t>
      </w:r>
      <w:r w:rsidR="00547458" w:rsidRPr="00AE5BE2">
        <w:rPr>
          <w:sz w:val="28"/>
          <w:szCs w:val="28"/>
        </w:rPr>
        <w:t xml:space="preserve"> позволит однозначно трактовать требования пожарной безопасности, предъявляемые к </w:t>
      </w:r>
      <w:r w:rsidR="00E22998" w:rsidRPr="00AE5BE2">
        <w:rPr>
          <w:sz w:val="28"/>
          <w:szCs w:val="28"/>
        </w:rPr>
        <w:t xml:space="preserve">различным </w:t>
      </w:r>
      <w:r w:rsidR="00547458" w:rsidRPr="00AE5BE2">
        <w:rPr>
          <w:sz w:val="28"/>
          <w:szCs w:val="28"/>
        </w:rPr>
        <w:t>объектам защиты</w:t>
      </w:r>
      <w:r w:rsidR="00D74B15" w:rsidRPr="00AE5BE2">
        <w:rPr>
          <w:sz w:val="28"/>
          <w:szCs w:val="28"/>
        </w:rPr>
        <w:t>.</w:t>
      </w:r>
    </w:p>
    <w:p w:rsidR="007C76AB" w:rsidRPr="00AE5BE2" w:rsidRDefault="007C76AB" w:rsidP="00A7544C">
      <w:pPr>
        <w:spacing w:line="276" w:lineRule="auto"/>
        <w:ind w:firstLine="567"/>
        <w:jc w:val="both"/>
        <w:rPr>
          <w:sz w:val="28"/>
          <w:szCs w:val="28"/>
        </w:rPr>
      </w:pPr>
    </w:p>
    <w:p w:rsidR="003B73CD" w:rsidRPr="00A7544C" w:rsidRDefault="003B73CD" w:rsidP="00A7544C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E5BE2">
        <w:rPr>
          <w:b/>
          <w:sz w:val="28"/>
          <w:szCs w:val="28"/>
        </w:rPr>
        <w:t xml:space="preserve">5 Сведения о соответствии </w:t>
      </w:r>
      <w:r w:rsidR="009B5D94" w:rsidRPr="00AE5BE2">
        <w:rPr>
          <w:b/>
          <w:sz w:val="28"/>
          <w:szCs w:val="28"/>
        </w:rPr>
        <w:t>проекта</w:t>
      </w:r>
      <w:r w:rsidR="00E22998" w:rsidRPr="00AE5BE2">
        <w:rPr>
          <w:b/>
          <w:sz w:val="28"/>
          <w:szCs w:val="28"/>
        </w:rPr>
        <w:t xml:space="preserve"> свода правил</w:t>
      </w:r>
      <w:r w:rsidRPr="00AE5BE2">
        <w:rPr>
          <w:b/>
          <w:sz w:val="28"/>
          <w:szCs w:val="28"/>
        </w:rPr>
        <w:t xml:space="preserve"> Федеральным</w:t>
      </w:r>
      <w:r w:rsidRPr="00A7544C">
        <w:rPr>
          <w:b/>
          <w:sz w:val="28"/>
          <w:szCs w:val="28"/>
        </w:rPr>
        <w:t xml:space="preserve"> законам, техническим регламентам</w:t>
      </w:r>
    </w:p>
    <w:p w:rsidR="009B5D94" w:rsidRPr="00AE5BE2" w:rsidRDefault="00206765" w:rsidP="00A7544C">
      <w:pPr>
        <w:spacing w:line="276" w:lineRule="auto"/>
        <w:ind w:firstLine="709"/>
        <w:jc w:val="both"/>
        <w:rPr>
          <w:sz w:val="28"/>
          <w:szCs w:val="28"/>
        </w:rPr>
      </w:pPr>
      <w:r w:rsidRPr="00AE5BE2">
        <w:rPr>
          <w:sz w:val="28"/>
          <w:szCs w:val="28"/>
        </w:rPr>
        <w:t>Проект</w:t>
      </w:r>
      <w:r w:rsidR="003B73CD" w:rsidRPr="00AE5BE2">
        <w:rPr>
          <w:sz w:val="28"/>
          <w:szCs w:val="28"/>
        </w:rPr>
        <w:t xml:space="preserve"> СП 2.13130 не противоречит законодательс</w:t>
      </w:r>
      <w:r w:rsidR="009B5D94" w:rsidRPr="00AE5BE2">
        <w:rPr>
          <w:sz w:val="28"/>
          <w:szCs w:val="28"/>
        </w:rPr>
        <w:t>тву Российской Федерации.</w:t>
      </w:r>
    </w:p>
    <w:p w:rsidR="003B73CD" w:rsidRPr="00AE5BE2" w:rsidRDefault="003B73CD" w:rsidP="00A7544C">
      <w:pPr>
        <w:spacing w:line="276" w:lineRule="auto"/>
        <w:ind w:firstLine="709"/>
        <w:jc w:val="both"/>
        <w:rPr>
          <w:sz w:val="28"/>
          <w:szCs w:val="28"/>
        </w:rPr>
      </w:pPr>
      <w:r w:rsidRPr="00AE5BE2">
        <w:rPr>
          <w:sz w:val="28"/>
          <w:szCs w:val="28"/>
        </w:rPr>
        <w:t>Проект разработан в поддержку Федерального закона от 22 июля 2008</w:t>
      </w:r>
      <w:r w:rsidR="004E12A3">
        <w:rPr>
          <w:sz w:val="28"/>
          <w:szCs w:val="28"/>
        </w:rPr>
        <w:t> </w:t>
      </w:r>
      <w:r w:rsidRPr="00AE5BE2">
        <w:rPr>
          <w:sz w:val="28"/>
          <w:szCs w:val="28"/>
        </w:rPr>
        <w:t xml:space="preserve">г. № 123-ФЗ «Технический регламент о требованиях пожарной безопасности», в соответствии с требованиями Федерального закона от 27 декабря </w:t>
      </w:r>
      <w:smartTag w:uri="urn:schemas-microsoft-com:office:smarttags" w:element="metricconverter">
        <w:smartTagPr>
          <w:attr w:name="ProductID" w:val="2002 г"/>
        </w:smartTagPr>
        <w:r w:rsidRPr="00AE5BE2">
          <w:rPr>
            <w:sz w:val="28"/>
            <w:szCs w:val="28"/>
          </w:rPr>
          <w:t>2002 г</w:t>
        </w:r>
      </w:smartTag>
      <w:r w:rsidRPr="00AE5BE2">
        <w:rPr>
          <w:sz w:val="28"/>
          <w:szCs w:val="28"/>
        </w:rPr>
        <w:t>. № 184-ФЗ «О технич</w:t>
      </w:r>
      <w:r w:rsidR="009B5D94" w:rsidRPr="00AE5BE2">
        <w:rPr>
          <w:sz w:val="28"/>
          <w:szCs w:val="28"/>
        </w:rPr>
        <w:t xml:space="preserve">еском регулировании», Федерального закона от 29 июня 2015 </w:t>
      </w:r>
      <w:r w:rsidR="004E12A3">
        <w:rPr>
          <w:sz w:val="28"/>
          <w:szCs w:val="28"/>
        </w:rPr>
        <w:t>г</w:t>
      </w:r>
      <w:r w:rsidR="009B5D94" w:rsidRPr="00AE5BE2">
        <w:rPr>
          <w:sz w:val="28"/>
          <w:szCs w:val="28"/>
        </w:rPr>
        <w:t>. № 162-ФЗ «О стандартизации в Российской Федерации» и постановления Правительства Российской Федерации от 1 июля 2016 г. № 624 «Об утверждении Правил разработки, утверждения, опубликования, изменения и отмены сводов правил».</w:t>
      </w:r>
    </w:p>
    <w:p w:rsidR="007C76AB" w:rsidRPr="00AE5BE2" w:rsidRDefault="007C76AB" w:rsidP="00A7544C">
      <w:pPr>
        <w:spacing w:line="276" w:lineRule="auto"/>
        <w:ind w:firstLine="567"/>
        <w:jc w:val="both"/>
        <w:rPr>
          <w:sz w:val="28"/>
          <w:szCs w:val="28"/>
        </w:rPr>
      </w:pPr>
    </w:p>
    <w:p w:rsidR="003B73CD" w:rsidRPr="00AE5BE2" w:rsidRDefault="003B73CD" w:rsidP="00A7544C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E5BE2">
        <w:rPr>
          <w:b/>
          <w:sz w:val="28"/>
          <w:szCs w:val="28"/>
        </w:rPr>
        <w:t xml:space="preserve">6 Сведения о соответствии </w:t>
      </w:r>
      <w:r w:rsidR="009B5D94" w:rsidRPr="00AE5BE2">
        <w:rPr>
          <w:b/>
          <w:sz w:val="28"/>
          <w:szCs w:val="28"/>
        </w:rPr>
        <w:t>проекта</w:t>
      </w:r>
      <w:r w:rsidR="00E22998" w:rsidRPr="00AE5BE2">
        <w:rPr>
          <w:b/>
          <w:sz w:val="28"/>
          <w:szCs w:val="28"/>
        </w:rPr>
        <w:t xml:space="preserve"> свода правил</w:t>
      </w:r>
      <w:r w:rsidRPr="00AE5BE2">
        <w:rPr>
          <w:b/>
          <w:sz w:val="28"/>
          <w:szCs w:val="28"/>
        </w:rPr>
        <w:t xml:space="preserve"> действующим национальным стандартам</w:t>
      </w:r>
    </w:p>
    <w:p w:rsidR="009B5D94" w:rsidRPr="00AE5BE2" w:rsidRDefault="009B5D94" w:rsidP="00A7544C">
      <w:pPr>
        <w:spacing w:line="276" w:lineRule="auto"/>
        <w:ind w:firstLine="709"/>
        <w:jc w:val="both"/>
        <w:rPr>
          <w:sz w:val="28"/>
          <w:szCs w:val="28"/>
        </w:rPr>
      </w:pPr>
      <w:r w:rsidRPr="00AE5BE2">
        <w:rPr>
          <w:sz w:val="28"/>
          <w:szCs w:val="28"/>
        </w:rPr>
        <w:t xml:space="preserve">Проект СП 2.13130 «Системы противопожарной защиты. Обеспечение огнестойкости объектов защиты» </w:t>
      </w:r>
      <w:r w:rsidR="003B73CD" w:rsidRPr="00AE5BE2">
        <w:rPr>
          <w:sz w:val="28"/>
          <w:szCs w:val="28"/>
        </w:rPr>
        <w:t>разработан в соответствии с требованиями ГОСТ Р 1.5–</w:t>
      </w:r>
      <w:r w:rsidRPr="00AE5BE2">
        <w:rPr>
          <w:sz w:val="28"/>
          <w:szCs w:val="28"/>
        </w:rPr>
        <w:t>2012</w:t>
      </w:r>
      <w:r w:rsidR="003B73CD" w:rsidRPr="00AE5BE2">
        <w:rPr>
          <w:sz w:val="28"/>
          <w:szCs w:val="28"/>
        </w:rPr>
        <w:t xml:space="preserve"> «Стандартизация в Российской Федерации. Стандарты национальные Российской Федерации. Правила построения, изложения, оформления и обозначения»</w:t>
      </w:r>
      <w:r w:rsidRPr="00AE5BE2">
        <w:rPr>
          <w:sz w:val="28"/>
          <w:szCs w:val="28"/>
        </w:rPr>
        <w:t>.</w:t>
      </w:r>
    </w:p>
    <w:p w:rsidR="003B73CD" w:rsidRPr="00AE5BE2" w:rsidRDefault="009B5D94" w:rsidP="00A7544C">
      <w:pPr>
        <w:spacing w:line="276" w:lineRule="auto"/>
        <w:ind w:firstLine="709"/>
        <w:jc w:val="both"/>
        <w:rPr>
          <w:sz w:val="28"/>
          <w:szCs w:val="28"/>
        </w:rPr>
      </w:pPr>
      <w:r w:rsidRPr="00AE5BE2">
        <w:rPr>
          <w:sz w:val="28"/>
          <w:szCs w:val="28"/>
        </w:rPr>
        <w:t xml:space="preserve">Проект СП 2.13130 </w:t>
      </w:r>
      <w:r w:rsidR="003B73CD" w:rsidRPr="00AE5BE2">
        <w:rPr>
          <w:sz w:val="28"/>
          <w:szCs w:val="28"/>
        </w:rPr>
        <w:t>взаимосвязан со следующими национальными стандартами, принятыми ранее и действующими в Российской Федерации:</w:t>
      </w:r>
    </w:p>
    <w:p w:rsidR="00D74B15" w:rsidRPr="00A7544C" w:rsidRDefault="00D74B15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7544C">
        <w:rPr>
          <w:sz w:val="28"/>
          <w:szCs w:val="28"/>
        </w:rPr>
        <w:lastRenderedPageBreak/>
        <w:t>ГОСТ 30244—94 «Материалы строительные.</w:t>
      </w:r>
      <w:r w:rsidR="009B5D94">
        <w:rPr>
          <w:sz w:val="28"/>
          <w:szCs w:val="28"/>
        </w:rPr>
        <w:t xml:space="preserve"> Методы испытаний на горючесть»</w:t>
      </w:r>
    </w:p>
    <w:p w:rsidR="003B73CD" w:rsidRPr="00A7544C" w:rsidRDefault="003B73CD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7544C">
        <w:rPr>
          <w:sz w:val="28"/>
          <w:szCs w:val="28"/>
        </w:rPr>
        <w:t>ГОСТ 30247.0—94 Конструкции строительные. Методы испытаний на о</w:t>
      </w:r>
      <w:r w:rsidR="009B5D94">
        <w:rPr>
          <w:sz w:val="28"/>
          <w:szCs w:val="28"/>
        </w:rPr>
        <w:t>гнестойкость. Общие требования</w:t>
      </w:r>
    </w:p>
    <w:p w:rsidR="003B73CD" w:rsidRPr="00A7544C" w:rsidRDefault="003B73CD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7544C">
        <w:rPr>
          <w:sz w:val="28"/>
          <w:szCs w:val="28"/>
        </w:rPr>
        <w:t>ГОСТ 30247.1—94 Конструкции строительные. Методы испытаний на огнестойкость. Не</w:t>
      </w:r>
      <w:r w:rsidR="009B5D94">
        <w:rPr>
          <w:sz w:val="28"/>
          <w:szCs w:val="28"/>
        </w:rPr>
        <w:t>сущие и ограждающие конструкции</w:t>
      </w:r>
    </w:p>
    <w:p w:rsidR="003B73CD" w:rsidRPr="00A7544C" w:rsidRDefault="003B73CD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7544C">
        <w:rPr>
          <w:sz w:val="28"/>
          <w:szCs w:val="28"/>
        </w:rPr>
        <w:t>ГОСТ 30247.3—2002 Конструкции строительные. Методы испытаний на о</w:t>
      </w:r>
      <w:r w:rsidR="009B5D94">
        <w:rPr>
          <w:sz w:val="28"/>
          <w:szCs w:val="28"/>
        </w:rPr>
        <w:t>гнестойкость. Двери шахт лифтов</w:t>
      </w:r>
    </w:p>
    <w:p w:rsidR="003B73CD" w:rsidRPr="00AE5BE2" w:rsidRDefault="003B73CD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E5BE2">
        <w:rPr>
          <w:sz w:val="28"/>
          <w:szCs w:val="28"/>
        </w:rPr>
        <w:t>ГОСТ 30403—96 Конструкции строительные. Метод</w:t>
      </w:r>
      <w:r w:rsidR="009B5D94" w:rsidRPr="00AE5BE2">
        <w:rPr>
          <w:sz w:val="28"/>
          <w:szCs w:val="28"/>
        </w:rPr>
        <w:t xml:space="preserve"> определения пожарной опасности</w:t>
      </w:r>
    </w:p>
    <w:p w:rsidR="003B73CD" w:rsidRPr="00AE5BE2" w:rsidRDefault="003B73CD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E5BE2">
        <w:rPr>
          <w:sz w:val="28"/>
          <w:szCs w:val="28"/>
        </w:rPr>
        <w:t>ГОСТ 31251—</w:t>
      </w:r>
      <w:r w:rsidR="009B5D94" w:rsidRPr="00AE5BE2">
        <w:rPr>
          <w:sz w:val="28"/>
          <w:szCs w:val="28"/>
        </w:rPr>
        <w:t>2008</w:t>
      </w:r>
      <w:r w:rsidRPr="00AE5BE2">
        <w:rPr>
          <w:sz w:val="28"/>
          <w:szCs w:val="28"/>
        </w:rPr>
        <w:t xml:space="preserve"> Конструкции строительные. Методы определения пожарной опасности. Стены наружные с внешней стороны </w:t>
      </w:r>
    </w:p>
    <w:p w:rsidR="003B73CD" w:rsidRPr="00AE5BE2" w:rsidRDefault="003B73CD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E5BE2">
        <w:rPr>
          <w:sz w:val="28"/>
          <w:szCs w:val="28"/>
        </w:rPr>
        <w:t xml:space="preserve">ГОСТ Р 53292—2009 Огнезащитные составы и вещества для древесины и материалов на ее основе. Общие требования. Методы испытаний </w:t>
      </w:r>
    </w:p>
    <w:p w:rsidR="003B73CD" w:rsidRPr="00AE5BE2" w:rsidRDefault="003B73CD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E5BE2">
        <w:rPr>
          <w:sz w:val="28"/>
          <w:szCs w:val="28"/>
        </w:rPr>
        <w:t xml:space="preserve">ГОСТ Р 53295—2009 Средства огнезащиты для стальных конструкций. Общие требования. Метод определения огнезащитной эффективности </w:t>
      </w:r>
    </w:p>
    <w:p w:rsidR="009B5D94" w:rsidRPr="00AE5BE2" w:rsidRDefault="003B73CD" w:rsidP="009B5D94">
      <w:pPr>
        <w:spacing w:line="276" w:lineRule="auto"/>
        <w:ind w:firstLine="567"/>
        <w:jc w:val="both"/>
        <w:rPr>
          <w:sz w:val="28"/>
          <w:szCs w:val="28"/>
        </w:rPr>
      </w:pPr>
      <w:r w:rsidRPr="00AE5BE2">
        <w:rPr>
          <w:sz w:val="28"/>
          <w:szCs w:val="28"/>
        </w:rPr>
        <w:t xml:space="preserve">ГОСТ Р 53298—2009 Потолки подвесные. Метод испытания на огнестойкость </w:t>
      </w:r>
    </w:p>
    <w:p w:rsidR="009B5D94" w:rsidRPr="00AE5BE2" w:rsidRDefault="009B5D94" w:rsidP="009B5D94">
      <w:pPr>
        <w:spacing w:line="276" w:lineRule="auto"/>
        <w:ind w:firstLine="567"/>
        <w:jc w:val="both"/>
        <w:rPr>
          <w:sz w:val="28"/>
          <w:szCs w:val="28"/>
        </w:rPr>
      </w:pPr>
      <w:r w:rsidRPr="00AE5BE2">
        <w:rPr>
          <w:sz w:val="28"/>
          <w:szCs w:val="28"/>
        </w:rPr>
        <w:t>ГОСТ Р 53299—2013 Воздуховоды. Метод испытаний на огнестойкость</w:t>
      </w:r>
    </w:p>
    <w:p w:rsidR="00D74B15" w:rsidRPr="00AE5BE2" w:rsidRDefault="00D74B15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E5BE2">
        <w:rPr>
          <w:sz w:val="28"/>
          <w:szCs w:val="28"/>
        </w:rPr>
        <w:t>ГОСТ Р 53301—</w:t>
      </w:r>
      <w:r w:rsidR="009B5D94" w:rsidRPr="00AE5BE2">
        <w:rPr>
          <w:sz w:val="28"/>
          <w:szCs w:val="28"/>
        </w:rPr>
        <w:t>2013</w:t>
      </w:r>
      <w:r w:rsidRPr="00AE5BE2">
        <w:rPr>
          <w:sz w:val="28"/>
          <w:szCs w:val="28"/>
        </w:rPr>
        <w:t xml:space="preserve"> Клапаны противопожарные вентиляционных систем. Метод испытаний на огнестойкость</w:t>
      </w:r>
    </w:p>
    <w:p w:rsidR="003B73CD" w:rsidRPr="00A7544C" w:rsidRDefault="003B73CD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E5BE2">
        <w:rPr>
          <w:sz w:val="28"/>
          <w:szCs w:val="28"/>
        </w:rPr>
        <w:t>ГОСТ Р 53306—2009 Узлы пересечения ограждающих строительных</w:t>
      </w:r>
      <w:r w:rsidRPr="00A7544C">
        <w:rPr>
          <w:sz w:val="28"/>
          <w:szCs w:val="28"/>
        </w:rPr>
        <w:t xml:space="preserve"> конструкций трубопроводами из полимерных материалов. Метод испытания на огнестойкость </w:t>
      </w:r>
    </w:p>
    <w:p w:rsidR="003B73CD" w:rsidRPr="00A7544C" w:rsidRDefault="003B73CD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7544C">
        <w:rPr>
          <w:sz w:val="28"/>
          <w:szCs w:val="28"/>
        </w:rPr>
        <w:t xml:space="preserve">ГОСТ Р 53307—2009 Конструкции строительные. Противопожарные двери и ворота. Метод испытаний на огнестойкость </w:t>
      </w:r>
    </w:p>
    <w:p w:rsidR="003B73CD" w:rsidRPr="00A7544C" w:rsidRDefault="003B73CD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7544C">
        <w:rPr>
          <w:sz w:val="28"/>
          <w:szCs w:val="28"/>
        </w:rPr>
        <w:t xml:space="preserve">ГОСТ Р 53308—2009 Конструкции строительные. Светопрозрачные ограждающие конструкции и заполнения проемов. Метод испытаний на огнестойкость </w:t>
      </w:r>
    </w:p>
    <w:p w:rsidR="003B73CD" w:rsidRPr="00A7544C" w:rsidRDefault="003B73CD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7544C">
        <w:rPr>
          <w:sz w:val="28"/>
          <w:szCs w:val="28"/>
        </w:rPr>
        <w:t xml:space="preserve">ГОСТ Р 53309—2009 Здания и фрагменты зданий. Метод натурных огневых испытаний. Общие требования </w:t>
      </w:r>
    </w:p>
    <w:p w:rsidR="003B73CD" w:rsidRPr="00A7544C" w:rsidRDefault="003B73CD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7544C">
        <w:rPr>
          <w:sz w:val="28"/>
          <w:szCs w:val="28"/>
        </w:rPr>
        <w:t>ГОСТ Р 53310</w:t>
      </w:r>
      <w:r w:rsidR="00D74B15" w:rsidRPr="00A7544C">
        <w:rPr>
          <w:sz w:val="28"/>
          <w:szCs w:val="28"/>
        </w:rPr>
        <w:t>—</w:t>
      </w:r>
      <w:r w:rsidRPr="00A7544C">
        <w:rPr>
          <w:sz w:val="28"/>
          <w:szCs w:val="28"/>
        </w:rPr>
        <w:t>2009 Проходки кабельные, вводы герметичные и проходы шинопроводов. Требования пожарной безопасности. Методы испытаний на огнестойкость</w:t>
      </w:r>
    </w:p>
    <w:p w:rsidR="00D74B15" w:rsidRPr="00A7544C" w:rsidRDefault="00D74B15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7544C">
        <w:rPr>
          <w:sz w:val="28"/>
          <w:szCs w:val="28"/>
        </w:rPr>
        <w:t>ГОСТ Р 55896—2013 Конструкции строительные. Двери заполнения проемов в ограждениях шахт лифтов. Метод испытаний на огнестойкость.</w:t>
      </w:r>
    </w:p>
    <w:p w:rsidR="00D74B15" w:rsidRPr="00A7544C" w:rsidRDefault="00D74B15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7544C">
        <w:rPr>
          <w:sz w:val="28"/>
          <w:szCs w:val="28"/>
        </w:rPr>
        <w:t>ГОСТ Р 56026—2014 Материалы строительные. Метод определения группы пожарной опасности кровельных материалов</w:t>
      </w:r>
    </w:p>
    <w:p w:rsidR="00D74B15" w:rsidRPr="00A7544C" w:rsidRDefault="00D74B15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7544C">
        <w:rPr>
          <w:sz w:val="28"/>
          <w:szCs w:val="28"/>
        </w:rPr>
        <w:lastRenderedPageBreak/>
        <w:t>ГОСТ Р 56027—2014 Материалы строительные. Метод испытаний на возгораемость под воздействием малого пламени</w:t>
      </w:r>
    </w:p>
    <w:p w:rsidR="00D74B15" w:rsidRPr="00A7544C" w:rsidRDefault="00D74B15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7544C">
        <w:rPr>
          <w:sz w:val="28"/>
          <w:szCs w:val="28"/>
        </w:rPr>
        <w:t>ГОСТ Р 56076—2014 Конструкции строительные. Конструкции из панелей с металлическими обшивками. Методы испытаний на огнестойкость и пожарную опасность.</w:t>
      </w:r>
    </w:p>
    <w:p w:rsidR="007C76AB" w:rsidRPr="00A7544C" w:rsidRDefault="007C76AB" w:rsidP="00A7544C">
      <w:pPr>
        <w:spacing w:line="276" w:lineRule="auto"/>
        <w:ind w:firstLine="567"/>
        <w:jc w:val="both"/>
        <w:rPr>
          <w:sz w:val="28"/>
          <w:szCs w:val="28"/>
        </w:rPr>
      </w:pPr>
    </w:p>
    <w:p w:rsidR="003B73CD" w:rsidRPr="00AE5BE2" w:rsidRDefault="003B73CD" w:rsidP="00A7544C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E5BE2">
        <w:rPr>
          <w:b/>
          <w:sz w:val="28"/>
          <w:szCs w:val="28"/>
        </w:rPr>
        <w:t xml:space="preserve">7 Сведения о соответствии </w:t>
      </w:r>
      <w:r w:rsidR="00CB7FB5" w:rsidRPr="00AE5BE2">
        <w:rPr>
          <w:b/>
          <w:sz w:val="28"/>
          <w:szCs w:val="28"/>
        </w:rPr>
        <w:t>проекта</w:t>
      </w:r>
      <w:r w:rsidR="00E22998" w:rsidRPr="00AE5BE2">
        <w:rPr>
          <w:b/>
          <w:sz w:val="28"/>
          <w:szCs w:val="28"/>
        </w:rPr>
        <w:t xml:space="preserve"> свода правил</w:t>
      </w:r>
      <w:r w:rsidRPr="00AE5BE2">
        <w:rPr>
          <w:b/>
          <w:sz w:val="28"/>
          <w:szCs w:val="28"/>
        </w:rPr>
        <w:t xml:space="preserve"> международному (зарубежному) стандарту</w:t>
      </w:r>
    </w:p>
    <w:p w:rsidR="00547458" w:rsidRPr="00AE5BE2" w:rsidRDefault="003B73CD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E5BE2">
        <w:rPr>
          <w:sz w:val="28"/>
          <w:szCs w:val="28"/>
        </w:rPr>
        <w:t xml:space="preserve">При разработке </w:t>
      </w:r>
      <w:r w:rsidR="00D74B15" w:rsidRPr="00AE5BE2">
        <w:rPr>
          <w:sz w:val="28"/>
          <w:szCs w:val="28"/>
        </w:rPr>
        <w:t>проекта</w:t>
      </w:r>
      <w:r w:rsidR="00E22998" w:rsidRPr="00AE5BE2">
        <w:rPr>
          <w:sz w:val="28"/>
          <w:szCs w:val="28"/>
        </w:rPr>
        <w:t xml:space="preserve"> </w:t>
      </w:r>
      <w:r w:rsidRPr="00AE5BE2">
        <w:rPr>
          <w:sz w:val="28"/>
          <w:szCs w:val="28"/>
        </w:rPr>
        <w:t>СП 2.13130 «Системы противопожарной защиты. Обеспечение огнестойкости объектов защиты» с</w:t>
      </w:r>
      <w:r w:rsidR="00D71B84" w:rsidRPr="00AE5BE2">
        <w:rPr>
          <w:sz w:val="28"/>
          <w:szCs w:val="28"/>
        </w:rPr>
        <w:t>ведений об аналогичных международных стандартах не обнаружено.</w:t>
      </w:r>
    </w:p>
    <w:p w:rsidR="00D71B84" w:rsidRPr="00AE5BE2" w:rsidRDefault="00D71B84" w:rsidP="00A7544C">
      <w:pPr>
        <w:spacing w:line="276" w:lineRule="auto"/>
        <w:ind w:firstLine="567"/>
        <w:jc w:val="both"/>
        <w:rPr>
          <w:sz w:val="28"/>
          <w:szCs w:val="28"/>
        </w:rPr>
      </w:pPr>
    </w:p>
    <w:p w:rsidR="003B73CD" w:rsidRPr="00AE5BE2" w:rsidRDefault="003B73CD" w:rsidP="00A7544C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E5BE2">
        <w:rPr>
          <w:b/>
          <w:sz w:val="28"/>
          <w:szCs w:val="28"/>
        </w:rPr>
        <w:t xml:space="preserve">8 Сведения о публикации уведомлений о разработке </w:t>
      </w:r>
      <w:r w:rsidR="00CB7FB5" w:rsidRPr="00AE5BE2">
        <w:rPr>
          <w:b/>
          <w:sz w:val="28"/>
          <w:szCs w:val="28"/>
        </w:rPr>
        <w:t>проекта</w:t>
      </w:r>
      <w:r w:rsidR="00E22998" w:rsidRPr="00AE5BE2">
        <w:rPr>
          <w:b/>
          <w:sz w:val="28"/>
          <w:szCs w:val="28"/>
        </w:rPr>
        <w:t xml:space="preserve"> свода правил</w:t>
      </w:r>
      <w:r w:rsidRPr="00AE5BE2">
        <w:rPr>
          <w:b/>
          <w:sz w:val="28"/>
          <w:szCs w:val="28"/>
        </w:rPr>
        <w:t xml:space="preserve"> и окончании публичного обсуждения</w:t>
      </w:r>
    </w:p>
    <w:p w:rsidR="003B73CD" w:rsidRPr="00A7544C" w:rsidRDefault="003B73CD" w:rsidP="00A7544C">
      <w:pPr>
        <w:spacing w:line="276" w:lineRule="auto"/>
        <w:ind w:firstLine="567"/>
        <w:jc w:val="both"/>
        <w:rPr>
          <w:sz w:val="28"/>
          <w:szCs w:val="28"/>
        </w:rPr>
      </w:pPr>
      <w:r w:rsidRPr="00AE5BE2">
        <w:rPr>
          <w:sz w:val="28"/>
          <w:szCs w:val="28"/>
        </w:rPr>
        <w:t xml:space="preserve">Уведомление о разработке </w:t>
      </w:r>
      <w:r w:rsidR="00CB7FB5" w:rsidRPr="00AE5BE2">
        <w:rPr>
          <w:sz w:val="28"/>
          <w:szCs w:val="28"/>
        </w:rPr>
        <w:t>проекта</w:t>
      </w:r>
      <w:r w:rsidR="00E22998" w:rsidRPr="00AE5BE2">
        <w:rPr>
          <w:sz w:val="28"/>
          <w:szCs w:val="28"/>
        </w:rPr>
        <w:t xml:space="preserve"> свода правил </w:t>
      </w:r>
      <w:r w:rsidR="00206765" w:rsidRPr="00AE5BE2">
        <w:rPr>
          <w:sz w:val="28"/>
          <w:szCs w:val="28"/>
        </w:rPr>
        <w:t>СП 2.13130</w:t>
      </w:r>
      <w:r w:rsidR="00346F46" w:rsidRPr="00AE5BE2">
        <w:rPr>
          <w:sz w:val="28"/>
          <w:szCs w:val="28"/>
        </w:rPr>
        <w:t xml:space="preserve"> </w:t>
      </w:r>
      <w:r w:rsidR="00CB7FB5" w:rsidRPr="00AE5BE2">
        <w:rPr>
          <w:sz w:val="28"/>
          <w:szCs w:val="28"/>
        </w:rPr>
        <w:t>«Системы</w:t>
      </w:r>
      <w:r w:rsidR="00CB7FB5" w:rsidRPr="00A7544C">
        <w:rPr>
          <w:sz w:val="28"/>
          <w:szCs w:val="28"/>
        </w:rPr>
        <w:t xml:space="preserve"> противопожарной защиты. Обеспечение огнестойкости объектов защиты» </w:t>
      </w:r>
      <w:r w:rsidRPr="00A7544C">
        <w:rPr>
          <w:sz w:val="28"/>
          <w:szCs w:val="28"/>
        </w:rPr>
        <w:t>размещено на офи</w:t>
      </w:r>
      <w:r w:rsidR="00346F46" w:rsidRPr="00A7544C">
        <w:rPr>
          <w:sz w:val="28"/>
          <w:szCs w:val="28"/>
        </w:rPr>
        <w:t xml:space="preserve">циальном сайте Росстандарта </w:t>
      </w:r>
      <w:r w:rsidR="00206765" w:rsidRPr="00A7544C">
        <w:rPr>
          <w:sz w:val="28"/>
          <w:szCs w:val="28"/>
        </w:rPr>
        <w:t>______________</w:t>
      </w:r>
      <w:r w:rsidR="00346F46" w:rsidRPr="00A7544C">
        <w:rPr>
          <w:sz w:val="28"/>
          <w:szCs w:val="28"/>
        </w:rPr>
        <w:t xml:space="preserve"> 201</w:t>
      </w:r>
      <w:r w:rsidR="00206765" w:rsidRPr="00A7544C">
        <w:rPr>
          <w:sz w:val="28"/>
          <w:szCs w:val="28"/>
        </w:rPr>
        <w:t>6</w:t>
      </w:r>
      <w:r w:rsidR="00346F46" w:rsidRPr="00A7544C">
        <w:rPr>
          <w:sz w:val="28"/>
          <w:szCs w:val="28"/>
        </w:rPr>
        <w:t xml:space="preserve"> г.</w:t>
      </w:r>
    </w:p>
    <w:p w:rsidR="00206765" w:rsidRDefault="00206765" w:rsidP="00A7544C">
      <w:pPr>
        <w:spacing w:line="276" w:lineRule="auto"/>
        <w:ind w:firstLine="567"/>
        <w:jc w:val="both"/>
        <w:rPr>
          <w:sz w:val="28"/>
          <w:szCs w:val="28"/>
        </w:rPr>
      </w:pPr>
    </w:p>
    <w:p w:rsidR="003B73CD" w:rsidRPr="00AE5BE2" w:rsidRDefault="003B73CD" w:rsidP="00A7544C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E5BE2">
        <w:rPr>
          <w:b/>
          <w:sz w:val="28"/>
          <w:szCs w:val="28"/>
        </w:rPr>
        <w:t xml:space="preserve">9 </w:t>
      </w:r>
      <w:r w:rsidR="00CB7FB5" w:rsidRPr="00AE5BE2">
        <w:rPr>
          <w:b/>
          <w:sz w:val="28"/>
          <w:szCs w:val="28"/>
        </w:rPr>
        <w:t>Сведения о р</w:t>
      </w:r>
      <w:r w:rsidRPr="00AE5BE2">
        <w:rPr>
          <w:b/>
          <w:sz w:val="28"/>
          <w:szCs w:val="28"/>
        </w:rPr>
        <w:t>азработчик</w:t>
      </w:r>
      <w:r w:rsidR="00CB7FB5" w:rsidRPr="00AE5BE2">
        <w:rPr>
          <w:b/>
          <w:sz w:val="28"/>
          <w:szCs w:val="28"/>
        </w:rPr>
        <w:t>е</w:t>
      </w:r>
      <w:r w:rsidRPr="00AE5BE2">
        <w:rPr>
          <w:b/>
          <w:sz w:val="28"/>
          <w:szCs w:val="28"/>
        </w:rPr>
        <w:t xml:space="preserve"> проекта </w:t>
      </w:r>
      <w:r w:rsidR="00CB7FB5" w:rsidRPr="00AE5BE2">
        <w:rPr>
          <w:b/>
          <w:sz w:val="28"/>
          <w:szCs w:val="28"/>
        </w:rPr>
        <w:t>свода правил</w:t>
      </w:r>
    </w:p>
    <w:p w:rsidR="003B73CD" w:rsidRPr="00A7544C" w:rsidRDefault="003B73CD" w:rsidP="00A7544C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A7544C">
        <w:rPr>
          <w:color w:val="000000"/>
          <w:sz w:val="28"/>
          <w:szCs w:val="28"/>
        </w:rPr>
        <w:t xml:space="preserve">Федеральное государственное бюджетное учреждение «Всероссийский ордена «Знак почета» научно-исследовательский институт противопожарной обороны» МЧС России (ФГБУ </w:t>
      </w:r>
      <w:smartTag w:uri="urn:schemas-microsoft-com:office:smarttags" w:element="PersonName">
        <w:r w:rsidRPr="00A7544C">
          <w:rPr>
            <w:color w:val="000000"/>
            <w:sz w:val="28"/>
            <w:szCs w:val="28"/>
          </w:rPr>
          <w:t>ВНИИПО</w:t>
        </w:r>
      </w:smartTag>
      <w:r w:rsidRPr="00A7544C">
        <w:rPr>
          <w:color w:val="000000"/>
          <w:sz w:val="28"/>
          <w:szCs w:val="28"/>
        </w:rPr>
        <w:t xml:space="preserve"> МЧС России).</w:t>
      </w:r>
    </w:p>
    <w:p w:rsidR="003B73CD" w:rsidRPr="00A7544C" w:rsidRDefault="003B73CD" w:rsidP="00A7544C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A7544C">
        <w:rPr>
          <w:color w:val="000000"/>
          <w:sz w:val="28"/>
          <w:szCs w:val="28"/>
        </w:rPr>
        <w:t>Адрес: мкр. ВНИИПО</w:t>
      </w:r>
      <w:bookmarkStart w:id="0" w:name="_GoBack"/>
      <w:bookmarkEnd w:id="0"/>
      <w:r w:rsidRPr="00A7544C">
        <w:rPr>
          <w:color w:val="000000"/>
          <w:sz w:val="28"/>
          <w:szCs w:val="28"/>
        </w:rPr>
        <w:t>, д.12, г. Балашиха, Московская область, 143903</w:t>
      </w:r>
    </w:p>
    <w:p w:rsidR="00206765" w:rsidRPr="00A7544C" w:rsidRDefault="003B73CD" w:rsidP="00A7544C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A7544C">
        <w:rPr>
          <w:color w:val="000000"/>
          <w:sz w:val="28"/>
          <w:szCs w:val="28"/>
        </w:rPr>
        <w:t xml:space="preserve">Тел.: (495) </w:t>
      </w:r>
      <w:r w:rsidR="00D55FCD" w:rsidRPr="00A7544C">
        <w:rPr>
          <w:color w:val="000000"/>
          <w:sz w:val="28"/>
          <w:szCs w:val="28"/>
        </w:rPr>
        <w:t>521-</w:t>
      </w:r>
      <w:r w:rsidR="00206765" w:rsidRPr="00A7544C">
        <w:rPr>
          <w:color w:val="000000"/>
          <w:sz w:val="28"/>
          <w:szCs w:val="28"/>
        </w:rPr>
        <w:t>23</w:t>
      </w:r>
      <w:r w:rsidR="00D55FCD" w:rsidRPr="00A7544C">
        <w:rPr>
          <w:color w:val="000000"/>
          <w:sz w:val="28"/>
          <w:szCs w:val="28"/>
        </w:rPr>
        <w:t>-</w:t>
      </w:r>
      <w:r w:rsidR="00206765" w:rsidRPr="00A7544C">
        <w:rPr>
          <w:color w:val="000000"/>
          <w:sz w:val="28"/>
          <w:szCs w:val="28"/>
        </w:rPr>
        <w:t>10</w:t>
      </w:r>
      <w:r w:rsidR="00D55FCD" w:rsidRPr="00A7544C">
        <w:rPr>
          <w:color w:val="000000"/>
          <w:sz w:val="28"/>
          <w:szCs w:val="28"/>
        </w:rPr>
        <w:t xml:space="preserve"> </w:t>
      </w:r>
      <w:r w:rsidRPr="00A7544C">
        <w:rPr>
          <w:color w:val="000000"/>
          <w:sz w:val="28"/>
          <w:szCs w:val="28"/>
        </w:rPr>
        <w:t xml:space="preserve"> (</w:t>
      </w:r>
      <w:r w:rsidR="00D55FCD" w:rsidRPr="00A7544C">
        <w:rPr>
          <w:color w:val="000000"/>
          <w:sz w:val="28"/>
          <w:szCs w:val="28"/>
        </w:rPr>
        <w:t>Пехотиков Андрей Владимирович</w:t>
      </w:r>
      <w:r w:rsidRPr="00A7544C">
        <w:rPr>
          <w:color w:val="000000"/>
          <w:sz w:val="28"/>
          <w:szCs w:val="28"/>
        </w:rPr>
        <w:t>),</w:t>
      </w:r>
    </w:p>
    <w:p w:rsidR="003B73CD" w:rsidRPr="00A7544C" w:rsidRDefault="003B73CD" w:rsidP="00A7544C">
      <w:pPr>
        <w:spacing w:line="276" w:lineRule="auto"/>
        <w:ind w:left="709" w:firstLine="709"/>
        <w:jc w:val="both"/>
        <w:rPr>
          <w:color w:val="000000"/>
          <w:sz w:val="28"/>
          <w:szCs w:val="28"/>
        </w:rPr>
      </w:pPr>
      <w:r w:rsidRPr="00A7544C">
        <w:rPr>
          <w:color w:val="000000"/>
          <w:sz w:val="28"/>
          <w:szCs w:val="28"/>
        </w:rPr>
        <w:t xml:space="preserve">(495) </w:t>
      </w:r>
      <w:r w:rsidR="00D55FCD" w:rsidRPr="00A7544C">
        <w:rPr>
          <w:color w:val="000000"/>
          <w:sz w:val="28"/>
          <w:szCs w:val="28"/>
        </w:rPr>
        <w:t xml:space="preserve">521-93-78 </w:t>
      </w:r>
      <w:r w:rsidRPr="00A7544C">
        <w:rPr>
          <w:color w:val="000000"/>
          <w:sz w:val="28"/>
          <w:szCs w:val="28"/>
        </w:rPr>
        <w:t>(</w:t>
      </w:r>
      <w:r w:rsidR="00D55FCD" w:rsidRPr="00A7544C">
        <w:rPr>
          <w:color w:val="000000"/>
          <w:sz w:val="28"/>
          <w:szCs w:val="28"/>
        </w:rPr>
        <w:t>Горшков Виктор Сергеевич</w:t>
      </w:r>
      <w:r w:rsidRPr="00A7544C">
        <w:rPr>
          <w:color w:val="000000"/>
          <w:sz w:val="28"/>
          <w:szCs w:val="28"/>
        </w:rPr>
        <w:t>).</w:t>
      </w:r>
    </w:p>
    <w:p w:rsidR="003B73CD" w:rsidRPr="00A7544C" w:rsidRDefault="003B73CD" w:rsidP="00A7544C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A7544C">
        <w:rPr>
          <w:color w:val="000000"/>
          <w:sz w:val="28"/>
          <w:szCs w:val="28"/>
        </w:rPr>
        <w:t>Факс: (</w:t>
      </w:r>
      <w:r w:rsidRPr="00A7544C">
        <w:rPr>
          <w:sz w:val="28"/>
          <w:szCs w:val="28"/>
        </w:rPr>
        <w:t>495) 529-82</w:t>
      </w:r>
      <w:r w:rsidR="00D55FCD" w:rsidRPr="00A7544C">
        <w:rPr>
          <w:sz w:val="28"/>
          <w:szCs w:val="28"/>
        </w:rPr>
        <w:t>-</w:t>
      </w:r>
      <w:r w:rsidRPr="00A7544C">
        <w:rPr>
          <w:sz w:val="28"/>
          <w:szCs w:val="28"/>
        </w:rPr>
        <w:t>52; Е-</w:t>
      </w:r>
      <w:r w:rsidRPr="00A7544C">
        <w:rPr>
          <w:color w:val="000000"/>
          <w:sz w:val="28"/>
          <w:szCs w:val="28"/>
        </w:rPr>
        <w:t>mail:</w:t>
      </w:r>
      <w:r w:rsidR="00206765" w:rsidRPr="00B45A41">
        <w:rPr>
          <w:sz w:val="28"/>
          <w:szCs w:val="28"/>
        </w:rPr>
        <w:t xml:space="preserve"> </w:t>
      </w:r>
      <w:hyperlink r:id="rId7" w:history="1">
        <w:r w:rsidR="00CB0A57" w:rsidRPr="00A7544C">
          <w:rPr>
            <w:rStyle w:val="a3"/>
            <w:sz w:val="28"/>
            <w:szCs w:val="28"/>
            <w:lang w:val="en-US"/>
          </w:rPr>
          <w:t>gorshkov</w:t>
        </w:r>
        <w:r w:rsidR="00CB0A57" w:rsidRPr="00A7544C">
          <w:rPr>
            <w:rStyle w:val="a3"/>
            <w:sz w:val="28"/>
            <w:szCs w:val="28"/>
          </w:rPr>
          <w:t>01@</w:t>
        </w:r>
        <w:r w:rsidR="00CB0A57" w:rsidRPr="00A7544C">
          <w:rPr>
            <w:rStyle w:val="a3"/>
            <w:sz w:val="28"/>
            <w:szCs w:val="28"/>
            <w:lang w:val="en-US"/>
          </w:rPr>
          <w:t>mail</w:t>
        </w:r>
        <w:r w:rsidR="00CB0A57" w:rsidRPr="00A7544C">
          <w:rPr>
            <w:rStyle w:val="a3"/>
            <w:sz w:val="28"/>
            <w:szCs w:val="28"/>
          </w:rPr>
          <w:t>.</w:t>
        </w:r>
        <w:r w:rsidR="00CB0A57" w:rsidRPr="00A7544C">
          <w:rPr>
            <w:rStyle w:val="a3"/>
            <w:sz w:val="28"/>
            <w:szCs w:val="28"/>
            <w:lang w:val="en-US"/>
          </w:rPr>
          <w:t>ru</w:t>
        </w:r>
      </w:hyperlink>
    </w:p>
    <w:p w:rsidR="00346F46" w:rsidRPr="00A7544C" w:rsidRDefault="00346F46" w:rsidP="001C385C">
      <w:pPr>
        <w:jc w:val="both"/>
        <w:rPr>
          <w:sz w:val="28"/>
          <w:szCs w:val="28"/>
        </w:rPr>
      </w:pPr>
    </w:p>
    <w:p w:rsidR="00346F46" w:rsidRPr="00A7544C" w:rsidRDefault="00346F46" w:rsidP="001C385C">
      <w:pPr>
        <w:jc w:val="both"/>
        <w:rPr>
          <w:sz w:val="28"/>
          <w:szCs w:val="28"/>
        </w:rPr>
      </w:pPr>
    </w:p>
    <w:p w:rsidR="003B73CD" w:rsidRPr="00A7544C" w:rsidRDefault="003B73CD" w:rsidP="001C385C">
      <w:pPr>
        <w:spacing w:after="120"/>
        <w:jc w:val="both"/>
        <w:rPr>
          <w:sz w:val="28"/>
          <w:szCs w:val="28"/>
        </w:rPr>
      </w:pPr>
      <w:r w:rsidRPr="00A7544C">
        <w:rPr>
          <w:sz w:val="28"/>
          <w:szCs w:val="28"/>
        </w:rPr>
        <w:t>Руководитель разработки:</w:t>
      </w:r>
    </w:p>
    <w:p w:rsidR="003B73CD" w:rsidRPr="00A7544C" w:rsidRDefault="00D55FCD" w:rsidP="001C385C">
      <w:pPr>
        <w:jc w:val="both"/>
        <w:rPr>
          <w:sz w:val="28"/>
          <w:szCs w:val="28"/>
        </w:rPr>
      </w:pPr>
      <w:r w:rsidRPr="00A7544C">
        <w:rPr>
          <w:sz w:val="28"/>
          <w:szCs w:val="28"/>
        </w:rPr>
        <w:t>Н</w:t>
      </w:r>
      <w:r w:rsidR="003B73CD" w:rsidRPr="00A7544C">
        <w:rPr>
          <w:sz w:val="28"/>
          <w:szCs w:val="28"/>
        </w:rPr>
        <w:t>ачальник</w:t>
      </w:r>
      <w:r w:rsidRPr="00A7544C">
        <w:rPr>
          <w:sz w:val="28"/>
          <w:szCs w:val="28"/>
        </w:rPr>
        <w:t xml:space="preserve"> НИЦ НТП ПБ</w:t>
      </w:r>
    </w:p>
    <w:p w:rsidR="003B73CD" w:rsidRPr="00A7544C" w:rsidRDefault="003B73CD" w:rsidP="001C385C">
      <w:pPr>
        <w:jc w:val="both"/>
        <w:rPr>
          <w:sz w:val="28"/>
          <w:szCs w:val="28"/>
        </w:rPr>
      </w:pPr>
      <w:r w:rsidRPr="00A7544C">
        <w:rPr>
          <w:color w:val="000000"/>
          <w:spacing w:val="-7"/>
          <w:sz w:val="28"/>
          <w:szCs w:val="28"/>
        </w:rPr>
        <w:t>ФГБУ ВНИИПО МЧС России</w:t>
      </w:r>
      <w:r w:rsidRPr="00A7544C">
        <w:rPr>
          <w:sz w:val="28"/>
          <w:szCs w:val="28"/>
        </w:rPr>
        <w:tab/>
      </w:r>
      <w:r w:rsidRPr="00A7544C">
        <w:rPr>
          <w:sz w:val="28"/>
          <w:szCs w:val="28"/>
        </w:rPr>
        <w:tab/>
      </w:r>
      <w:r w:rsidRPr="00A7544C">
        <w:rPr>
          <w:sz w:val="28"/>
          <w:szCs w:val="28"/>
        </w:rPr>
        <w:tab/>
      </w:r>
      <w:r w:rsidRPr="00A7544C">
        <w:rPr>
          <w:sz w:val="28"/>
          <w:szCs w:val="28"/>
        </w:rPr>
        <w:tab/>
      </w:r>
      <w:r w:rsidRPr="00A7544C">
        <w:rPr>
          <w:sz w:val="28"/>
          <w:szCs w:val="28"/>
        </w:rPr>
        <w:tab/>
      </w:r>
      <w:r w:rsidRPr="00A7544C">
        <w:rPr>
          <w:sz w:val="28"/>
          <w:szCs w:val="28"/>
        </w:rPr>
        <w:tab/>
      </w:r>
      <w:r w:rsidR="00D55FCD" w:rsidRPr="00A7544C">
        <w:rPr>
          <w:sz w:val="28"/>
          <w:szCs w:val="28"/>
        </w:rPr>
        <w:t>Д.М. Гордиенко</w:t>
      </w:r>
    </w:p>
    <w:p w:rsidR="00346F46" w:rsidRPr="00A7544C" w:rsidRDefault="00346F46" w:rsidP="001C385C">
      <w:pPr>
        <w:jc w:val="both"/>
        <w:rPr>
          <w:sz w:val="28"/>
          <w:szCs w:val="28"/>
        </w:rPr>
      </w:pPr>
    </w:p>
    <w:p w:rsidR="003B73CD" w:rsidRPr="00A7544C" w:rsidRDefault="003B73CD" w:rsidP="001C385C">
      <w:pPr>
        <w:spacing w:after="120"/>
        <w:jc w:val="both"/>
        <w:rPr>
          <w:sz w:val="28"/>
          <w:szCs w:val="28"/>
        </w:rPr>
      </w:pPr>
      <w:r w:rsidRPr="00A7544C">
        <w:rPr>
          <w:sz w:val="28"/>
          <w:szCs w:val="28"/>
        </w:rPr>
        <w:t>Исполнители:</w:t>
      </w:r>
    </w:p>
    <w:p w:rsidR="003B73CD" w:rsidRPr="00A7544C" w:rsidRDefault="00D55FCD" w:rsidP="001C385C">
      <w:pPr>
        <w:jc w:val="both"/>
        <w:rPr>
          <w:sz w:val="28"/>
          <w:szCs w:val="28"/>
        </w:rPr>
      </w:pPr>
      <w:r w:rsidRPr="00A7544C">
        <w:rPr>
          <w:sz w:val="28"/>
          <w:szCs w:val="28"/>
        </w:rPr>
        <w:t>Начальник отдела 3.2 НИЦ НТП ПБ</w:t>
      </w:r>
    </w:p>
    <w:p w:rsidR="003B73CD" w:rsidRPr="00A7544C" w:rsidRDefault="003B73CD" w:rsidP="001C385C">
      <w:pPr>
        <w:jc w:val="both"/>
        <w:rPr>
          <w:sz w:val="28"/>
          <w:szCs w:val="28"/>
        </w:rPr>
      </w:pPr>
      <w:r w:rsidRPr="00A7544C">
        <w:rPr>
          <w:color w:val="000000"/>
          <w:spacing w:val="-7"/>
          <w:sz w:val="28"/>
          <w:szCs w:val="28"/>
        </w:rPr>
        <w:t>ФГБУ ВНИИПО МЧС России</w:t>
      </w:r>
      <w:r w:rsidRPr="00A7544C">
        <w:rPr>
          <w:sz w:val="28"/>
          <w:szCs w:val="28"/>
        </w:rPr>
        <w:tab/>
      </w:r>
      <w:r w:rsidRPr="00A7544C">
        <w:rPr>
          <w:sz w:val="28"/>
          <w:szCs w:val="28"/>
        </w:rPr>
        <w:tab/>
      </w:r>
      <w:r w:rsidRPr="00A7544C">
        <w:rPr>
          <w:sz w:val="28"/>
          <w:szCs w:val="28"/>
        </w:rPr>
        <w:tab/>
      </w:r>
      <w:r w:rsidRPr="00A7544C">
        <w:rPr>
          <w:sz w:val="28"/>
          <w:szCs w:val="28"/>
        </w:rPr>
        <w:tab/>
      </w:r>
      <w:r w:rsidRPr="00A7544C">
        <w:rPr>
          <w:sz w:val="28"/>
          <w:szCs w:val="28"/>
        </w:rPr>
        <w:tab/>
      </w:r>
      <w:r w:rsidRPr="00A7544C">
        <w:rPr>
          <w:sz w:val="28"/>
          <w:szCs w:val="28"/>
        </w:rPr>
        <w:tab/>
      </w:r>
      <w:r w:rsidR="00D55FCD" w:rsidRPr="00A7544C">
        <w:rPr>
          <w:sz w:val="28"/>
          <w:szCs w:val="28"/>
        </w:rPr>
        <w:t>А.В. Пехотиков</w:t>
      </w:r>
    </w:p>
    <w:p w:rsidR="00D55FCD" w:rsidRPr="00A7544C" w:rsidRDefault="00D55FCD" w:rsidP="001C385C">
      <w:pPr>
        <w:jc w:val="both"/>
        <w:rPr>
          <w:sz w:val="28"/>
          <w:szCs w:val="28"/>
        </w:rPr>
      </w:pPr>
    </w:p>
    <w:p w:rsidR="00D55FCD" w:rsidRPr="00A7544C" w:rsidRDefault="00D55FCD" w:rsidP="001C385C">
      <w:pPr>
        <w:jc w:val="both"/>
        <w:rPr>
          <w:sz w:val="28"/>
          <w:szCs w:val="28"/>
        </w:rPr>
      </w:pPr>
      <w:r w:rsidRPr="00A7544C">
        <w:rPr>
          <w:sz w:val="28"/>
          <w:szCs w:val="28"/>
        </w:rPr>
        <w:t>Начальник сектора</w:t>
      </w:r>
      <w:r w:rsidR="00206765" w:rsidRPr="00A7544C">
        <w:rPr>
          <w:sz w:val="28"/>
          <w:szCs w:val="28"/>
        </w:rPr>
        <w:t xml:space="preserve"> </w:t>
      </w:r>
      <w:r w:rsidRPr="00A7544C">
        <w:rPr>
          <w:sz w:val="28"/>
          <w:szCs w:val="28"/>
        </w:rPr>
        <w:t>3.2.4</w:t>
      </w:r>
      <w:r w:rsidR="003B73CD" w:rsidRPr="00A7544C">
        <w:rPr>
          <w:sz w:val="28"/>
          <w:szCs w:val="28"/>
        </w:rPr>
        <w:t xml:space="preserve"> </w:t>
      </w:r>
    </w:p>
    <w:p w:rsidR="003B73CD" w:rsidRPr="00A7544C" w:rsidRDefault="003B73CD" w:rsidP="001C385C">
      <w:pPr>
        <w:jc w:val="both"/>
        <w:rPr>
          <w:sz w:val="28"/>
          <w:szCs w:val="28"/>
        </w:rPr>
      </w:pPr>
      <w:r w:rsidRPr="00A7544C">
        <w:rPr>
          <w:sz w:val="28"/>
          <w:szCs w:val="28"/>
        </w:rPr>
        <w:t>отдела 3.2</w:t>
      </w:r>
      <w:r w:rsidR="00D55FCD" w:rsidRPr="00A7544C">
        <w:rPr>
          <w:sz w:val="28"/>
          <w:szCs w:val="28"/>
        </w:rPr>
        <w:t xml:space="preserve"> НИЦ НТП ПБ</w:t>
      </w:r>
    </w:p>
    <w:p w:rsidR="003B73CD" w:rsidRPr="00A7544C" w:rsidRDefault="003B73CD" w:rsidP="001C385C">
      <w:pPr>
        <w:jc w:val="both"/>
        <w:rPr>
          <w:sz w:val="28"/>
          <w:szCs w:val="28"/>
        </w:rPr>
      </w:pPr>
      <w:r w:rsidRPr="00A7544C">
        <w:rPr>
          <w:color w:val="000000"/>
          <w:spacing w:val="-7"/>
          <w:sz w:val="28"/>
          <w:szCs w:val="28"/>
        </w:rPr>
        <w:t xml:space="preserve">ФГБУ ВНИИПО МЧС России </w:t>
      </w:r>
      <w:r w:rsidRPr="00A7544C">
        <w:rPr>
          <w:color w:val="000000"/>
          <w:spacing w:val="-7"/>
          <w:sz w:val="28"/>
          <w:szCs w:val="28"/>
        </w:rPr>
        <w:tab/>
      </w:r>
      <w:r w:rsidRPr="00A7544C">
        <w:rPr>
          <w:color w:val="000000"/>
          <w:spacing w:val="-7"/>
          <w:sz w:val="28"/>
          <w:szCs w:val="28"/>
        </w:rPr>
        <w:tab/>
      </w:r>
      <w:r w:rsidRPr="00A7544C">
        <w:rPr>
          <w:sz w:val="28"/>
          <w:szCs w:val="28"/>
        </w:rPr>
        <w:tab/>
      </w:r>
      <w:r w:rsidRPr="00A7544C">
        <w:rPr>
          <w:sz w:val="28"/>
          <w:szCs w:val="28"/>
        </w:rPr>
        <w:tab/>
      </w:r>
      <w:r w:rsidRPr="00A7544C">
        <w:rPr>
          <w:sz w:val="28"/>
          <w:szCs w:val="28"/>
        </w:rPr>
        <w:tab/>
      </w:r>
      <w:r w:rsidRPr="00A7544C">
        <w:rPr>
          <w:sz w:val="28"/>
          <w:szCs w:val="28"/>
        </w:rPr>
        <w:tab/>
      </w:r>
      <w:r w:rsidR="00D55FCD" w:rsidRPr="00A7544C">
        <w:rPr>
          <w:sz w:val="28"/>
          <w:szCs w:val="28"/>
        </w:rPr>
        <w:t>В.С. Горшков</w:t>
      </w:r>
    </w:p>
    <w:sectPr w:rsidR="003B73CD" w:rsidRPr="00A7544C" w:rsidSect="00AC39F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D66" w:rsidRDefault="00F53D66" w:rsidP="001F359D">
      <w:r>
        <w:separator/>
      </w:r>
    </w:p>
  </w:endnote>
  <w:endnote w:type="continuationSeparator" w:id="1">
    <w:p w:rsidR="00F53D66" w:rsidRDefault="00F53D66" w:rsidP="001F35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KCDF A+ Arial M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59D" w:rsidRPr="001F359D" w:rsidRDefault="00BE35DC" w:rsidP="001F359D">
    <w:pPr>
      <w:pStyle w:val="ad"/>
      <w:jc w:val="right"/>
      <w:rPr>
        <w:sz w:val="28"/>
        <w:szCs w:val="28"/>
      </w:rPr>
    </w:pPr>
    <w:r w:rsidRPr="001F359D">
      <w:rPr>
        <w:sz w:val="28"/>
        <w:szCs w:val="28"/>
      </w:rPr>
      <w:fldChar w:fldCharType="begin"/>
    </w:r>
    <w:r w:rsidR="001F359D" w:rsidRPr="001F359D">
      <w:rPr>
        <w:sz w:val="28"/>
        <w:szCs w:val="28"/>
      </w:rPr>
      <w:instrText>PAGE   \* MERGEFORMAT</w:instrText>
    </w:r>
    <w:r w:rsidRPr="001F359D">
      <w:rPr>
        <w:sz w:val="28"/>
        <w:szCs w:val="28"/>
      </w:rPr>
      <w:fldChar w:fldCharType="separate"/>
    </w:r>
    <w:r w:rsidR="004E12A3">
      <w:rPr>
        <w:noProof/>
        <w:sz w:val="28"/>
        <w:szCs w:val="28"/>
      </w:rPr>
      <w:t>4</w:t>
    </w:r>
    <w:r w:rsidRPr="001F359D">
      <w:rPr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D66" w:rsidRDefault="00F53D66" w:rsidP="001F359D">
      <w:r>
        <w:separator/>
      </w:r>
    </w:p>
  </w:footnote>
  <w:footnote w:type="continuationSeparator" w:id="1">
    <w:p w:rsidR="00F53D66" w:rsidRDefault="00F53D66" w:rsidP="001F35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9372C4"/>
    <w:multiLevelType w:val="hybridMultilevel"/>
    <w:tmpl w:val="F3E8CAE2"/>
    <w:lvl w:ilvl="0" w:tplc="471C9184">
      <w:start w:val="1"/>
      <w:numFmt w:val="bullet"/>
      <w:lvlText w:val=""/>
      <w:lvlJc w:val="left"/>
      <w:pPr>
        <w:ind w:left="13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39DB"/>
    <w:rsid w:val="000039DB"/>
    <w:rsid w:val="00043C58"/>
    <w:rsid w:val="00065047"/>
    <w:rsid w:val="000C2E4C"/>
    <w:rsid w:val="000F0923"/>
    <w:rsid w:val="001A7584"/>
    <w:rsid w:val="001C0004"/>
    <w:rsid w:val="001C2539"/>
    <w:rsid w:val="001C385C"/>
    <w:rsid w:val="001E3BDB"/>
    <w:rsid w:val="001F359D"/>
    <w:rsid w:val="001F6F78"/>
    <w:rsid w:val="002015B1"/>
    <w:rsid w:val="00203FB0"/>
    <w:rsid w:val="00206765"/>
    <w:rsid w:val="00217AB3"/>
    <w:rsid w:val="002212F7"/>
    <w:rsid w:val="002457B4"/>
    <w:rsid w:val="00250F06"/>
    <w:rsid w:val="00255F3C"/>
    <w:rsid w:val="00272649"/>
    <w:rsid w:val="00292B0D"/>
    <w:rsid w:val="002A2E36"/>
    <w:rsid w:val="002A766E"/>
    <w:rsid w:val="002D14DB"/>
    <w:rsid w:val="002D32CD"/>
    <w:rsid w:val="002F47A2"/>
    <w:rsid w:val="00342E4E"/>
    <w:rsid w:val="00346F46"/>
    <w:rsid w:val="00356CBC"/>
    <w:rsid w:val="003714BB"/>
    <w:rsid w:val="00386440"/>
    <w:rsid w:val="003B73CD"/>
    <w:rsid w:val="004137F3"/>
    <w:rsid w:val="00414C25"/>
    <w:rsid w:val="00421A06"/>
    <w:rsid w:val="00425B91"/>
    <w:rsid w:val="00425BF3"/>
    <w:rsid w:val="00441C93"/>
    <w:rsid w:val="00442ECF"/>
    <w:rsid w:val="00445E63"/>
    <w:rsid w:val="00472BDE"/>
    <w:rsid w:val="004B77A0"/>
    <w:rsid w:val="004D0E08"/>
    <w:rsid w:val="004E12A3"/>
    <w:rsid w:val="004E6D5B"/>
    <w:rsid w:val="00535DA3"/>
    <w:rsid w:val="00547458"/>
    <w:rsid w:val="005704A9"/>
    <w:rsid w:val="005903F8"/>
    <w:rsid w:val="00595026"/>
    <w:rsid w:val="005A6666"/>
    <w:rsid w:val="005B13FC"/>
    <w:rsid w:val="005B441B"/>
    <w:rsid w:val="005E4903"/>
    <w:rsid w:val="006160C8"/>
    <w:rsid w:val="00635884"/>
    <w:rsid w:val="0064593F"/>
    <w:rsid w:val="00657B8F"/>
    <w:rsid w:val="006A5C7F"/>
    <w:rsid w:val="006C5EF3"/>
    <w:rsid w:val="006C7A6D"/>
    <w:rsid w:val="006D0A8F"/>
    <w:rsid w:val="006F16CB"/>
    <w:rsid w:val="006F7A9C"/>
    <w:rsid w:val="00701BA8"/>
    <w:rsid w:val="00770267"/>
    <w:rsid w:val="0078628E"/>
    <w:rsid w:val="007C470B"/>
    <w:rsid w:val="007C67BF"/>
    <w:rsid w:val="007C76AB"/>
    <w:rsid w:val="007D1137"/>
    <w:rsid w:val="007D6ED8"/>
    <w:rsid w:val="007F04C9"/>
    <w:rsid w:val="007F4780"/>
    <w:rsid w:val="008059AC"/>
    <w:rsid w:val="008342A6"/>
    <w:rsid w:val="00843A1D"/>
    <w:rsid w:val="008447A2"/>
    <w:rsid w:val="00853BEE"/>
    <w:rsid w:val="008548F6"/>
    <w:rsid w:val="008B6AD8"/>
    <w:rsid w:val="009200E7"/>
    <w:rsid w:val="00937A30"/>
    <w:rsid w:val="00946EDC"/>
    <w:rsid w:val="00960C2C"/>
    <w:rsid w:val="009856D3"/>
    <w:rsid w:val="009A2A9C"/>
    <w:rsid w:val="009B5D94"/>
    <w:rsid w:val="009C0C6E"/>
    <w:rsid w:val="00A003F8"/>
    <w:rsid w:val="00A267FF"/>
    <w:rsid w:val="00A56693"/>
    <w:rsid w:val="00A7544C"/>
    <w:rsid w:val="00A755A7"/>
    <w:rsid w:val="00AC39F0"/>
    <w:rsid w:val="00AC7324"/>
    <w:rsid w:val="00AE5BE2"/>
    <w:rsid w:val="00B45A41"/>
    <w:rsid w:val="00B47B9D"/>
    <w:rsid w:val="00B941D7"/>
    <w:rsid w:val="00BB087B"/>
    <w:rsid w:val="00BC6FAC"/>
    <w:rsid w:val="00BE0448"/>
    <w:rsid w:val="00BE35DC"/>
    <w:rsid w:val="00BE40FC"/>
    <w:rsid w:val="00C35B09"/>
    <w:rsid w:val="00C656D9"/>
    <w:rsid w:val="00C71FB8"/>
    <w:rsid w:val="00C85947"/>
    <w:rsid w:val="00CB0A57"/>
    <w:rsid w:val="00CB7FB5"/>
    <w:rsid w:val="00D55FCD"/>
    <w:rsid w:val="00D61875"/>
    <w:rsid w:val="00D71B84"/>
    <w:rsid w:val="00D74B15"/>
    <w:rsid w:val="00D86033"/>
    <w:rsid w:val="00E22998"/>
    <w:rsid w:val="00E52F62"/>
    <w:rsid w:val="00E55278"/>
    <w:rsid w:val="00E64EAC"/>
    <w:rsid w:val="00E90B4C"/>
    <w:rsid w:val="00EA69F4"/>
    <w:rsid w:val="00EB61B4"/>
    <w:rsid w:val="00ED1708"/>
    <w:rsid w:val="00EE1223"/>
    <w:rsid w:val="00EF1966"/>
    <w:rsid w:val="00F00266"/>
    <w:rsid w:val="00F04411"/>
    <w:rsid w:val="00F05F64"/>
    <w:rsid w:val="00F106FD"/>
    <w:rsid w:val="00F31D16"/>
    <w:rsid w:val="00F34AC2"/>
    <w:rsid w:val="00F37BBA"/>
    <w:rsid w:val="00F4297C"/>
    <w:rsid w:val="00F53D66"/>
    <w:rsid w:val="00F540DC"/>
    <w:rsid w:val="00F93E5E"/>
    <w:rsid w:val="00F95A47"/>
    <w:rsid w:val="00FE434A"/>
    <w:rsid w:val="00FE5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3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0039DB"/>
    <w:pPr>
      <w:ind w:firstLine="426"/>
      <w:jc w:val="both"/>
    </w:pPr>
    <w:rPr>
      <w:sz w:val="22"/>
    </w:rPr>
  </w:style>
  <w:style w:type="character" w:styleId="a3">
    <w:name w:val="Hyperlink"/>
    <w:rsid w:val="00635884"/>
    <w:rPr>
      <w:color w:val="0000FF"/>
      <w:u w:val="single"/>
    </w:rPr>
  </w:style>
  <w:style w:type="paragraph" w:customStyle="1" w:styleId="1">
    <w:name w:val="Обычный1"/>
    <w:rsid w:val="00F37BBA"/>
    <w:pPr>
      <w:widowControl w:val="0"/>
    </w:pPr>
  </w:style>
  <w:style w:type="paragraph" w:customStyle="1" w:styleId="a4">
    <w:name w:val="Нормальный"/>
    <w:rsid w:val="00F37BBA"/>
    <w:rPr>
      <w:snapToGrid w:val="0"/>
      <w:sz w:val="24"/>
    </w:rPr>
  </w:style>
  <w:style w:type="paragraph" w:styleId="a5">
    <w:name w:val="Block Text"/>
    <w:basedOn w:val="a"/>
    <w:rsid w:val="00EB61B4"/>
    <w:pPr>
      <w:ind w:left="567" w:right="651"/>
      <w:jc w:val="both"/>
    </w:pPr>
    <w:rPr>
      <w:sz w:val="28"/>
    </w:rPr>
  </w:style>
  <w:style w:type="paragraph" w:customStyle="1" w:styleId="CM2">
    <w:name w:val="CM2"/>
    <w:basedOn w:val="a"/>
    <w:next w:val="a"/>
    <w:uiPriority w:val="99"/>
    <w:rsid w:val="007D1137"/>
    <w:pPr>
      <w:widowControl w:val="0"/>
      <w:autoSpaceDE w:val="0"/>
      <w:autoSpaceDN w:val="0"/>
      <w:adjustRightInd w:val="0"/>
    </w:pPr>
    <w:rPr>
      <w:rFonts w:ascii="DKCDF A+ Arial MT" w:hAnsi="DKCDF A+ Arial MT"/>
      <w:sz w:val="24"/>
      <w:szCs w:val="24"/>
    </w:rPr>
  </w:style>
  <w:style w:type="paragraph" w:customStyle="1" w:styleId="CM115">
    <w:name w:val="CM115"/>
    <w:basedOn w:val="a"/>
    <w:next w:val="a"/>
    <w:uiPriority w:val="99"/>
    <w:rsid w:val="007D1137"/>
    <w:pPr>
      <w:widowControl w:val="0"/>
      <w:autoSpaceDE w:val="0"/>
      <w:autoSpaceDN w:val="0"/>
      <w:adjustRightInd w:val="0"/>
      <w:spacing w:after="180"/>
    </w:pPr>
    <w:rPr>
      <w:rFonts w:ascii="DKCDF A+ Arial MT" w:hAnsi="DKCDF A+ Arial MT"/>
      <w:sz w:val="24"/>
      <w:szCs w:val="24"/>
    </w:rPr>
  </w:style>
  <w:style w:type="paragraph" w:customStyle="1" w:styleId="CM105">
    <w:name w:val="CM105"/>
    <w:basedOn w:val="a"/>
    <w:next w:val="a"/>
    <w:uiPriority w:val="99"/>
    <w:rsid w:val="007D1137"/>
    <w:pPr>
      <w:widowControl w:val="0"/>
      <w:autoSpaceDE w:val="0"/>
      <w:autoSpaceDN w:val="0"/>
      <w:adjustRightInd w:val="0"/>
      <w:spacing w:after="123"/>
    </w:pPr>
    <w:rPr>
      <w:rFonts w:ascii="DKCDF A+ Arial MT" w:hAnsi="DKCDF A+ Arial MT"/>
      <w:sz w:val="24"/>
      <w:szCs w:val="24"/>
    </w:rPr>
  </w:style>
  <w:style w:type="paragraph" w:styleId="a6">
    <w:name w:val="Balloon Text"/>
    <w:basedOn w:val="a"/>
    <w:link w:val="a7"/>
    <w:rsid w:val="00F429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4297C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2212F7"/>
    <w:pPr>
      <w:spacing w:after="120"/>
    </w:pPr>
  </w:style>
  <w:style w:type="character" w:customStyle="1" w:styleId="a9">
    <w:name w:val="Основной текст Знак"/>
    <w:basedOn w:val="a0"/>
    <w:link w:val="a8"/>
    <w:rsid w:val="002212F7"/>
  </w:style>
  <w:style w:type="character" w:customStyle="1" w:styleId="30">
    <w:name w:val="Основной текст с отступом 3 Знак"/>
    <w:link w:val="3"/>
    <w:rsid w:val="006F7A9C"/>
    <w:rPr>
      <w:sz w:val="22"/>
    </w:rPr>
  </w:style>
  <w:style w:type="paragraph" w:customStyle="1" w:styleId="aa">
    <w:basedOn w:val="a"/>
    <w:rsid w:val="00A267F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header"/>
    <w:basedOn w:val="a"/>
    <w:link w:val="ac"/>
    <w:rsid w:val="001F359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F359D"/>
  </w:style>
  <w:style w:type="paragraph" w:styleId="ad">
    <w:name w:val="footer"/>
    <w:basedOn w:val="a"/>
    <w:link w:val="ae"/>
    <w:uiPriority w:val="99"/>
    <w:rsid w:val="001F359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F35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orshkov0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ПРОЕКТУ СВОДА ПРАВИЛ</vt:lpstr>
    </vt:vector>
  </TitlesOfParts>
  <Company>Office</Company>
  <LinksUpToDate>false</LinksUpToDate>
  <CharactersWithSpaces>7574</CharactersWithSpaces>
  <SharedDoc>false</SharedDoc>
  <HLinks>
    <vt:vector size="6" baseType="variant">
      <vt:variant>
        <vt:i4>8323152</vt:i4>
      </vt:variant>
      <vt:variant>
        <vt:i4>0</vt:i4>
      </vt:variant>
      <vt:variant>
        <vt:i4>0</vt:i4>
      </vt:variant>
      <vt:variant>
        <vt:i4>5</vt:i4>
      </vt:variant>
      <vt:variant>
        <vt:lpwstr>mailto:gorshkov01@mail.ru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ПРОЕКТУ СВОДА ПРАВИЛ</dc:title>
  <dc:creator>User</dc:creator>
  <cp:lastModifiedBy>1</cp:lastModifiedBy>
  <cp:revision>8</cp:revision>
  <cp:lastPrinted>2011-11-24T08:57:00Z</cp:lastPrinted>
  <dcterms:created xsi:type="dcterms:W3CDTF">2016-10-25T16:26:00Z</dcterms:created>
  <dcterms:modified xsi:type="dcterms:W3CDTF">2016-11-01T06:26:00Z</dcterms:modified>
</cp:coreProperties>
</file>