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2AB9" w:rsidRPr="0045347B" w:rsidRDefault="000D2AB9" w:rsidP="004B2BCE">
      <w:pPr>
        <w:spacing w:after="0"/>
        <w:jc w:val="right"/>
        <w:rPr>
          <w:rFonts w:ascii="Times New Roman" w:eastAsia="Times New Roman" w:hAnsi="Times New Roman" w:cs="Times New Roman"/>
          <w:sz w:val="28"/>
          <w:szCs w:val="28"/>
          <w:lang w:eastAsia="ru-RU"/>
        </w:rPr>
      </w:pPr>
      <w:r w:rsidRPr="0045347B">
        <w:rPr>
          <w:rFonts w:ascii="Times New Roman" w:eastAsia="Times New Roman" w:hAnsi="Times New Roman" w:cs="Times New Roman"/>
          <w:sz w:val="28"/>
          <w:szCs w:val="28"/>
          <w:lang w:eastAsia="ru-RU"/>
        </w:rPr>
        <w:t>ПРОЕКТ</w:t>
      </w:r>
      <w:r w:rsidRPr="0045347B">
        <w:rPr>
          <w:rFonts w:ascii="Times New Roman" w:eastAsia="Times New Roman" w:hAnsi="Times New Roman" w:cs="Times New Roman"/>
          <w:sz w:val="28"/>
          <w:szCs w:val="28"/>
          <w:lang w:eastAsia="ru-RU"/>
        </w:rPr>
        <w:br/>
      </w:r>
    </w:p>
    <w:p w:rsidR="000D2AB9" w:rsidRPr="0045347B" w:rsidRDefault="000D2AB9" w:rsidP="004B2BCE">
      <w:pPr>
        <w:spacing w:after="0"/>
        <w:jc w:val="right"/>
        <w:rPr>
          <w:rFonts w:ascii="Times New Roman" w:eastAsia="Times New Roman" w:hAnsi="Times New Roman" w:cs="Times New Roman"/>
          <w:sz w:val="28"/>
          <w:szCs w:val="28"/>
          <w:lang w:eastAsia="ru-RU"/>
        </w:rPr>
      </w:pPr>
      <w:r w:rsidRPr="0045347B">
        <w:rPr>
          <w:rFonts w:ascii="Times New Roman" w:eastAsia="Times New Roman" w:hAnsi="Times New Roman" w:cs="Times New Roman"/>
          <w:sz w:val="28"/>
          <w:szCs w:val="28"/>
          <w:lang w:eastAsia="ru-RU"/>
        </w:rPr>
        <w:t>Вносится Правительством</w:t>
      </w:r>
      <w:r w:rsidRPr="0045347B">
        <w:rPr>
          <w:rFonts w:ascii="Times New Roman" w:eastAsia="Times New Roman" w:hAnsi="Times New Roman" w:cs="Times New Roman"/>
          <w:sz w:val="28"/>
          <w:szCs w:val="28"/>
          <w:lang w:eastAsia="ru-RU"/>
        </w:rPr>
        <w:br/>
        <w:t xml:space="preserve">Российской Федерации </w:t>
      </w:r>
    </w:p>
    <w:p w:rsidR="000D2AB9" w:rsidRPr="0045347B" w:rsidRDefault="000D2AB9" w:rsidP="004B2BCE">
      <w:pPr>
        <w:spacing w:after="0"/>
        <w:jc w:val="center"/>
        <w:rPr>
          <w:rFonts w:ascii="Times New Roman" w:eastAsia="Times New Roman" w:hAnsi="Times New Roman" w:cs="Times New Roman"/>
          <w:b/>
          <w:sz w:val="28"/>
          <w:szCs w:val="28"/>
          <w:lang w:eastAsia="ru-RU"/>
        </w:rPr>
      </w:pPr>
      <w:r w:rsidRPr="0045347B">
        <w:rPr>
          <w:rFonts w:ascii="Times New Roman" w:eastAsia="Times New Roman" w:hAnsi="Times New Roman" w:cs="Times New Roman"/>
          <w:sz w:val="28"/>
          <w:szCs w:val="28"/>
          <w:lang w:eastAsia="ru-RU"/>
        </w:rPr>
        <w:br/>
        <w:t xml:space="preserve">      </w:t>
      </w:r>
      <w:r w:rsidRPr="0045347B">
        <w:rPr>
          <w:rFonts w:ascii="Times New Roman" w:eastAsia="Times New Roman" w:hAnsi="Times New Roman" w:cs="Times New Roman"/>
          <w:sz w:val="28"/>
          <w:szCs w:val="28"/>
          <w:lang w:eastAsia="ru-RU"/>
        </w:rPr>
        <w:br/>
      </w:r>
      <w:r w:rsidRPr="0045347B">
        <w:rPr>
          <w:rFonts w:ascii="Times New Roman" w:eastAsia="Times New Roman" w:hAnsi="Times New Roman" w:cs="Times New Roman"/>
          <w:b/>
          <w:sz w:val="28"/>
          <w:szCs w:val="28"/>
          <w:lang w:eastAsia="ru-RU"/>
        </w:rPr>
        <w:t>ФЕДЕРАЛЬНЫЙ ЗАКОН</w:t>
      </w:r>
    </w:p>
    <w:p w:rsidR="00C16DF3" w:rsidRPr="0045347B" w:rsidRDefault="000D2AB9" w:rsidP="004B2BCE">
      <w:pPr>
        <w:spacing w:after="0"/>
        <w:jc w:val="center"/>
        <w:rPr>
          <w:rFonts w:ascii="Times New Roman" w:hAnsi="Times New Roman" w:cs="Times New Roman"/>
          <w:sz w:val="28"/>
          <w:szCs w:val="28"/>
        </w:rPr>
      </w:pPr>
      <w:r w:rsidRPr="0045347B">
        <w:rPr>
          <w:rFonts w:ascii="Times New Roman" w:hAnsi="Times New Roman" w:cs="Times New Roman"/>
          <w:sz w:val="28"/>
          <w:szCs w:val="28"/>
        </w:rPr>
        <w:t>«О внесении изменений в</w:t>
      </w:r>
      <w:r w:rsidRPr="0045347B">
        <w:rPr>
          <w:rFonts w:ascii="Times New Roman" w:hAnsi="Times New Roman" w:cs="Times New Roman"/>
          <w:sz w:val="28"/>
          <w:szCs w:val="28"/>
          <w:lang w:eastAsia="ru-RU"/>
        </w:rPr>
        <w:t xml:space="preserve"> Градостроительный кодекс Российской Федерации»</w:t>
      </w:r>
    </w:p>
    <w:p w:rsidR="000D2AB9" w:rsidRPr="0045347B" w:rsidRDefault="000D2AB9" w:rsidP="004B2BCE">
      <w:pPr>
        <w:spacing w:after="0"/>
        <w:rPr>
          <w:rFonts w:ascii="Times New Roman" w:hAnsi="Times New Roman" w:cs="Times New Roman"/>
          <w:sz w:val="28"/>
          <w:szCs w:val="28"/>
        </w:rPr>
      </w:pPr>
    </w:p>
    <w:p w:rsidR="004B2BCE" w:rsidRPr="0045347B" w:rsidRDefault="004B2BCE" w:rsidP="004B2BCE">
      <w:pPr>
        <w:pStyle w:val="20"/>
        <w:keepNext/>
        <w:keepLines/>
        <w:shd w:val="clear" w:color="auto" w:fill="auto"/>
        <w:spacing w:after="0" w:line="276" w:lineRule="auto"/>
        <w:ind w:left="40" w:firstLine="700"/>
        <w:jc w:val="both"/>
        <w:rPr>
          <w:sz w:val="28"/>
          <w:szCs w:val="28"/>
        </w:rPr>
      </w:pPr>
      <w:bookmarkStart w:id="0" w:name="bookmark2"/>
      <w:r w:rsidRPr="0045347B">
        <w:rPr>
          <w:sz w:val="28"/>
          <w:szCs w:val="28"/>
        </w:rPr>
        <w:t>Статья 1</w:t>
      </w:r>
      <w:bookmarkEnd w:id="0"/>
    </w:p>
    <w:p w:rsidR="00622AAE" w:rsidRPr="0045347B" w:rsidRDefault="00622AAE" w:rsidP="00622AAE">
      <w:pPr>
        <w:pStyle w:val="1"/>
        <w:shd w:val="clear" w:color="auto" w:fill="auto"/>
        <w:spacing w:after="0" w:line="276" w:lineRule="auto"/>
        <w:ind w:left="40" w:right="40" w:firstLine="700"/>
        <w:jc w:val="both"/>
        <w:rPr>
          <w:sz w:val="28"/>
          <w:szCs w:val="28"/>
        </w:rPr>
      </w:pPr>
      <w:r w:rsidRPr="0045347B">
        <w:rPr>
          <w:sz w:val="28"/>
          <w:szCs w:val="28"/>
        </w:rPr>
        <w:t>Внести в Градостроительный кодекс Российской Федерации (Собрание законодательства Российской Федерации, 2005, № 1, ст. 16; 2006, № 1, ст. 21; № 52, ст. 5498; 2008, № 20, ст. 2251; № 29, ст. 3418; № 30, ст. 3604; 2009, № 52, ст. 6419; 2011, № 13, ст. 1688; № 17, ст. 2310; № 30, ст. 4563, 4594; № 49, ст. 7015; 2012, № 47, ст. 6390; № 53, ст. 7614; 2013, № 14, ст. 1651; № 43, ст. 5452) следующие изменения:</w:t>
      </w:r>
    </w:p>
    <w:p w:rsidR="00E903A5" w:rsidRPr="0045347B" w:rsidRDefault="00E903A5" w:rsidP="00DF08E7">
      <w:pPr>
        <w:spacing w:after="0"/>
        <w:rPr>
          <w:rFonts w:ascii="Times New Roman" w:hAnsi="Times New Roman" w:cs="Times New Roman"/>
          <w:sz w:val="28"/>
          <w:szCs w:val="28"/>
        </w:rPr>
      </w:pPr>
    </w:p>
    <w:p w:rsidR="00E903A5" w:rsidRPr="0045347B" w:rsidRDefault="00D25F85" w:rsidP="00DF08E7">
      <w:pPr>
        <w:pStyle w:val="a4"/>
        <w:numPr>
          <w:ilvl w:val="0"/>
          <w:numId w:val="1"/>
        </w:numPr>
        <w:spacing w:after="0"/>
        <w:rPr>
          <w:rFonts w:ascii="Times New Roman" w:hAnsi="Times New Roman" w:cs="Times New Roman"/>
          <w:sz w:val="28"/>
          <w:szCs w:val="28"/>
        </w:rPr>
      </w:pPr>
      <w:r w:rsidRPr="0045347B">
        <w:rPr>
          <w:rFonts w:ascii="Times New Roman" w:hAnsi="Times New Roman" w:cs="Times New Roman"/>
          <w:sz w:val="28"/>
          <w:szCs w:val="28"/>
        </w:rPr>
        <w:t>В с</w:t>
      </w:r>
      <w:r w:rsidR="00FD29B0" w:rsidRPr="0045347B">
        <w:rPr>
          <w:rFonts w:ascii="Times New Roman" w:hAnsi="Times New Roman" w:cs="Times New Roman"/>
          <w:sz w:val="28"/>
          <w:szCs w:val="28"/>
        </w:rPr>
        <w:t>тать</w:t>
      </w:r>
      <w:r w:rsidRPr="0045347B">
        <w:rPr>
          <w:rFonts w:ascii="Times New Roman" w:hAnsi="Times New Roman" w:cs="Times New Roman"/>
          <w:sz w:val="28"/>
          <w:szCs w:val="28"/>
        </w:rPr>
        <w:t>е</w:t>
      </w:r>
      <w:r w:rsidR="00FD29B0" w:rsidRPr="0045347B">
        <w:rPr>
          <w:rFonts w:ascii="Times New Roman" w:hAnsi="Times New Roman" w:cs="Times New Roman"/>
          <w:sz w:val="28"/>
          <w:szCs w:val="28"/>
        </w:rPr>
        <w:t xml:space="preserve"> 1:</w:t>
      </w:r>
    </w:p>
    <w:p w:rsidR="00DF08E7" w:rsidRPr="0045347B" w:rsidRDefault="00DF08E7" w:rsidP="00DF08E7">
      <w:pPr>
        <w:pStyle w:val="1"/>
        <w:shd w:val="clear" w:color="auto" w:fill="auto"/>
        <w:tabs>
          <w:tab w:val="left" w:pos="1018"/>
        </w:tabs>
        <w:spacing w:after="0" w:line="276" w:lineRule="auto"/>
        <w:ind w:left="720"/>
        <w:jc w:val="both"/>
        <w:rPr>
          <w:sz w:val="28"/>
          <w:szCs w:val="28"/>
        </w:rPr>
      </w:pPr>
      <w:r w:rsidRPr="0045347B">
        <w:rPr>
          <w:sz w:val="28"/>
          <w:szCs w:val="28"/>
        </w:rPr>
        <w:t>а)</w:t>
      </w:r>
      <w:r w:rsidRPr="0045347B">
        <w:rPr>
          <w:sz w:val="28"/>
          <w:szCs w:val="28"/>
        </w:rPr>
        <w:tab/>
        <w:t>Изложить пункт 1 в следующей редакции:</w:t>
      </w:r>
    </w:p>
    <w:p w:rsidR="00DF08E7" w:rsidRPr="0045347B" w:rsidRDefault="00DF08E7" w:rsidP="00DF08E7">
      <w:pPr>
        <w:pStyle w:val="ConsPlusNormal"/>
        <w:spacing w:line="276" w:lineRule="auto"/>
        <w:ind w:firstLine="540"/>
        <w:jc w:val="both"/>
        <w:rPr>
          <w:rFonts w:ascii="Times New Roman" w:hAnsi="Times New Roman" w:cs="Times New Roman"/>
          <w:sz w:val="28"/>
          <w:szCs w:val="28"/>
        </w:rPr>
      </w:pPr>
      <w:r w:rsidRPr="0045347B">
        <w:rPr>
          <w:rFonts w:ascii="Times New Roman" w:hAnsi="Times New Roman" w:cs="Times New Roman"/>
          <w:sz w:val="28"/>
          <w:szCs w:val="28"/>
        </w:rPr>
        <w:t xml:space="preserve">«1) градостроительная деятельность - деятельность по развитию территорий, в том числе городов и иных поселений, осуществляемая в виде территориального планирования, градостроительного зонирования, планировки территории, </w:t>
      </w:r>
      <w:r w:rsidR="008B09CA" w:rsidRPr="0045347B">
        <w:rPr>
          <w:rFonts w:ascii="Times New Roman" w:hAnsi="Times New Roman" w:cs="Times New Roman"/>
          <w:sz w:val="28"/>
          <w:szCs w:val="28"/>
        </w:rPr>
        <w:t>проектирования</w:t>
      </w:r>
      <w:r w:rsidRPr="0045347B">
        <w:rPr>
          <w:rFonts w:ascii="Times New Roman" w:hAnsi="Times New Roman" w:cs="Times New Roman"/>
          <w:sz w:val="28"/>
          <w:szCs w:val="28"/>
        </w:rPr>
        <w:t>, строительства, капитального ремонта, реконструкции объектов капитального строительства, эксплуатации зданий, сооружений</w:t>
      </w:r>
      <w:r w:rsidR="004B01DB" w:rsidRPr="0045347B">
        <w:rPr>
          <w:rFonts w:ascii="Times New Roman" w:hAnsi="Times New Roman" w:cs="Times New Roman"/>
          <w:sz w:val="28"/>
          <w:szCs w:val="28"/>
        </w:rPr>
        <w:t>»</w:t>
      </w:r>
      <w:r w:rsidRPr="0045347B">
        <w:rPr>
          <w:rFonts w:ascii="Times New Roman" w:hAnsi="Times New Roman" w:cs="Times New Roman"/>
          <w:sz w:val="28"/>
          <w:szCs w:val="28"/>
        </w:rPr>
        <w:t>;</w:t>
      </w:r>
    </w:p>
    <w:p w:rsidR="00474D44" w:rsidRPr="0045347B" w:rsidRDefault="00474D44" w:rsidP="00474D44">
      <w:pPr>
        <w:pStyle w:val="1"/>
        <w:shd w:val="clear" w:color="auto" w:fill="auto"/>
        <w:tabs>
          <w:tab w:val="left" w:pos="1018"/>
        </w:tabs>
        <w:spacing w:after="0" w:line="276" w:lineRule="auto"/>
        <w:ind w:left="720"/>
        <w:jc w:val="both"/>
        <w:rPr>
          <w:sz w:val="28"/>
          <w:szCs w:val="28"/>
        </w:rPr>
      </w:pPr>
    </w:p>
    <w:p w:rsidR="00474D44" w:rsidRPr="0045347B" w:rsidRDefault="00474D44" w:rsidP="00474D44">
      <w:pPr>
        <w:pStyle w:val="1"/>
        <w:shd w:val="clear" w:color="auto" w:fill="auto"/>
        <w:tabs>
          <w:tab w:val="left" w:pos="1018"/>
        </w:tabs>
        <w:spacing w:after="0" w:line="276" w:lineRule="auto"/>
        <w:ind w:left="720"/>
        <w:jc w:val="both"/>
        <w:rPr>
          <w:sz w:val="28"/>
          <w:szCs w:val="28"/>
        </w:rPr>
      </w:pPr>
      <w:r w:rsidRPr="0045347B">
        <w:rPr>
          <w:sz w:val="28"/>
          <w:szCs w:val="28"/>
        </w:rPr>
        <w:t>б)</w:t>
      </w:r>
      <w:r w:rsidRPr="0045347B">
        <w:rPr>
          <w:sz w:val="28"/>
          <w:szCs w:val="28"/>
        </w:rPr>
        <w:tab/>
        <w:t>дополнить пунктом 27 следующего содержания:</w:t>
      </w:r>
    </w:p>
    <w:p w:rsidR="001D0303" w:rsidRPr="0045347B" w:rsidRDefault="00474D44" w:rsidP="001D0303">
      <w:pPr>
        <w:spacing w:after="0"/>
        <w:ind w:firstLine="708"/>
        <w:jc w:val="both"/>
        <w:rPr>
          <w:rFonts w:ascii="Times New Roman" w:hAnsi="Times New Roman" w:cs="Times New Roman"/>
          <w:sz w:val="28"/>
          <w:szCs w:val="28"/>
        </w:rPr>
      </w:pPr>
      <w:r w:rsidRPr="0045347B">
        <w:rPr>
          <w:rFonts w:ascii="Times New Roman" w:hAnsi="Times New Roman" w:cs="Times New Roman"/>
          <w:sz w:val="28"/>
          <w:szCs w:val="28"/>
        </w:rPr>
        <w:t xml:space="preserve">«27) Проектная документация – комплекс текстовых и графических материалов, </w:t>
      </w:r>
      <w:r w:rsidR="001D0303" w:rsidRPr="0045347B">
        <w:rPr>
          <w:rFonts w:ascii="Times New Roman" w:hAnsi="Times New Roman" w:cs="Times New Roman"/>
          <w:sz w:val="28"/>
          <w:szCs w:val="28"/>
        </w:rPr>
        <w:t xml:space="preserve">определяющих архитектурные, технологические, функциональные, конструктивные и инженерно-технические решения для обеспечения строительства, реконструкции </w:t>
      </w:r>
      <w:r w:rsidR="0041788E" w:rsidRPr="0045347B">
        <w:rPr>
          <w:rFonts w:ascii="Times New Roman" w:hAnsi="Times New Roman" w:cs="Times New Roman"/>
          <w:sz w:val="28"/>
          <w:szCs w:val="28"/>
        </w:rPr>
        <w:t xml:space="preserve">и капитального ремонта </w:t>
      </w:r>
      <w:r w:rsidR="001D0303" w:rsidRPr="0045347B">
        <w:rPr>
          <w:rFonts w:ascii="Times New Roman" w:hAnsi="Times New Roman" w:cs="Times New Roman"/>
          <w:sz w:val="28"/>
          <w:szCs w:val="28"/>
        </w:rPr>
        <w:t>объектов капитального строительства, их частей.</w:t>
      </w:r>
    </w:p>
    <w:p w:rsidR="00474D44" w:rsidRPr="0045347B" w:rsidRDefault="00474D44" w:rsidP="00DF08E7">
      <w:pPr>
        <w:pStyle w:val="1"/>
        <w:shd w:val="clear" w:color="auto" w:fill="auto"/>
        <w:tabs>
          <w:tab w:val="left" w:pos="1018"/>
        </w:tabs>
        <w:spacing w:after="0" w:line="276" w:lineRule="auto"/>
        <w:ind w:left="720"/>
        <w:jc w:val="both"/>
        <w:rPr>
          <w:sz w:val="28"/>
          <w:szCs w:val="28"/>
        </w:rPr>
      </w:pPr>
    </w:p>
    <w:p w:rsidR="002E7236" w:rsidRPr="0045347B" w:rsidRDefault="002E7236" w:rsidP="002E7236">
      <w:pPr>
        <w:pStyle w:val="1"/>
        <w:shd w:val="clear" w:color="auto" w:fill="auto"/>
        <w:tabs>
          <w:tab w:val="left" w:pos="1018"/>
        </w:tabs>
        <w:spacing w:after="0" w:line="276" w:lineRule="auto"/>
        <w:ind w:left="720"/>
        <w:jc w:val="both"/>
        <w:rPr>
          <w:sz w:val="28"/>
          <w:szCs w:val="28"/>
        </w:rPr>
      </w:pPr>
      <w:r w:rsidRPr="0045347B">
        <w:rPr>
          <w:sz w:val="28"/>
          <w:szCs w:val="28"/>
        </w:rPr>
        <w:t>в)</w:t>
      </w:r>
      <w:r w:rsidRPr="0045347B">
        <w:rPr>
          <w:sz w:val="28"/>
          <w:szCs w:val="28"/>
        </w:rPr>
        <w:tab/>
        <w:t>дополнить пунктом 28 следующего содержания:</w:t>
      </w:r>
    </w:p>
    <w:p w:rsidR="002E7236" w:rsidRPr="0045347B" w:rsidRDefault="002E7236" w:rsidP="002E7236">
      <w:pPr>
        <w:pStyle w:val="a4"/>
        <w:spacing w:after="0"/>
        <w:ind w:left="0" w:firstLine="708"/>
        <w:jc w:val="both"/>
        <w:rPr>
          <w:rFonts w:ascii="Times New Roman" w:hAnsi="Times New Roman" w:cs="Times New Roman"/>
          <w:sz w:val="28"/>
          <w:szCs w:val="28"/>
        </w:rPr>
      </w:pPr>
      <w:r w:rsidRPr="0045347B">
        <w:rPr>
          <w:rFonts w:ascii="Times New Roman" w:hAnsi="Times New Roman" w:cs="Times New Roman"/>
          <w:bCs/>
          <w:sz w:val="28"/>
          <w:szCs w:val="28"/>
        </w:rPr>
        <w:t>«28) Проектирование</w:t>
      </w:r>
      <w:r w:rsidRPr="0045347B">
        <w:rPr>
          <w:rFonts w:ascii="Times New Roman" w:hAnsi="Times New Roman" w:cs="Times New Roman"/>
          <w:sz w:val="28"/>
          <w:szCs w:val="28"/>
        </w:rPr>
        <w:t xml:space="preserve"> объект</w:t>
      </w:r>
      <w:r w:rsidR="003B21FF" w:rsidRPr="0045347B">
        <w:rPr>
          <w:rFonts w:ascii="Times New Roman" w:hAnsi="Times New Roman" w:cs="Times New Roman"/>
          <w:sz w:val="28"/>
          <w:szCs w:val="28"/>
        </w:rPr>
        <w:t>а</w:t>
      </w:r>
      <w:r w:rsidRPr="0045347B">
        <w:rPr>
          <w:rFonts w:ascii="Times New Roman" w:hAnsi="Times New Roman" w:cs="Times New Roman"/>
          <w:sz w:val="28"/>
          <w:szCs w:val="28"/>
        </w:rPr>
        <w:t xml:space="preserve"> капитального строительства – деятельность по подготовке проектной документации</w:t>
      </w:r>
      <w:r w:rsidR="006E5F08" w:rsidRPr="0045347B">
        <w:rPr>
          <w:rFonts w:ascii="Times New Roman" w:hAnsi="Times New Roman" w:cs="Times New Roman"/>
          <w:sz w:val="28"/>
          <w:szCs w:val="28"/>
        </w:rPr>
        <w:t xml:space="preserve"> применительно к строящимся и реконструируемым объектам капитального строительства и их частям. В</w:t>
      </w:r>
      <w:r w:rsidR="005131E4" w:rsidRPr="0045347B">
        <w:rPr>
          <w:rFonts w:ascii="Times New Roman" w:hAnsi="Times New Roman" w:cs="Times New Roman"/>
          <w:sz w:val="28"/>
          <w:szCs w:val="28"/>
        </w:rPr>
        <w:t xml:space="preserve">ключает в себя </w:t>
      </w:r>
      <w:r w:rsidR="003B21FF" w:rsidRPr="0045347B">
        <w:rPr>
          <w:rFonts w:ascii="Times New Roman" w:hAnsi="Times New Roman"/>
          <w:bCs/>
          <w:sz w:val="28"/>
          <w:szCs w:val="28"/>
        </w:rPr>
        <w:t xml:space="preserve">архитектурно-строительное </w:t>
      </w:r>
      <w:r w:rsidR="003B21FF" w:rsidRPr="0045347B">
        <w:rPr>
          <w:rFonts w:ascii="Times New Roman" w:hAnsi="Times New Roman" w:cs="Times New Roman"/>
          <w:sz w:val="28"/>
          <w:szCs w:val="28"/>
        </w:rPr>
        <w:t>и т</w:t>
      </w:r>
      <w:r w:rsidR="003B21FF" w:rsidRPr="0045347B">
        <w:rPr>
          <w:rFonts w:ascii="Times New Roman" w:hAnsi="Times New Roman"/>
          <w:sz w:val="28"/>
          <w:szCs w:val="28"/>
        </w:rPr>
        <w:t>ехнологическое проектирование.</w:t>
      </w:r>
    </w:p>
    <w:p w:rsidR="000F2A4D" w:rsidRPr="0045347B" w:rsidRDefault="00153DE6" w:rsidP="00DF08E7">
      <w:pPr>
        <w:pStyle w:val="a4"/>
        <w:spacing w:after="0"/>
        <w:ind w:left="0" w:firstLine="708"/>
        <w:jc w:val="both"/>
        <w:rPr>
          <w:rFonts w:ascii="Times New Roman" w:hAnsi="Times New Roman" w:cs="Times New Roman"/>
          <w:sz w:val="28"/>
          <w:szCs w:val="28"/>
        </w:rPr>
      </w:pPr>
      <w:r w:rsidRPr="0045347B">
        <w:rPr>
          <w:rFonts w:ascii="Times New Roman" w:hAnsi="Times New Roman" w:cs="Times New Roman"/>
          <w:bCs/>
          <w:sz w:val="28"/>
          <w:szCs w:val="28"/>
        </w:rPr>
        <w:lastRenderedPageBreak/>
        <w:t>Архитектурно-строительное проектирование</w:t>
      </w:r>
      <w:r w:rsidRPr="0045347B">
        <w:rPr>
          <w:rFonts w:ascii="Times New Roman" w:hAnsi="Times New Roman" w:cs="Times New Roman"/>
          <w:sz w:val="28"/>
          <w:szCs w:val="28"/>
        </w:rPr>
        <w:t xml:space="preserve"> –</w:t>
      </w:r>
      <w:r w:rsidR="00882B1F" w:rsidRPr="0045347B">
        <w:rPr>
          <w:rFonts w:ascii="Times New Roman" w:hAnsi="Times New Roman" w:cs="Times New Roman"/>
          <w:sz w:val="28"/>
          <w:szCs w:val="28"/>
        </w:rPr>
        <w:t xml:space="preserve"> </w:t>
      </w:r>
      <w:r w:rsidR="006E2010" w:rsidRPr="0045347B">
        <w:rPr>
          <w:rFonts w:ascii="Times New Roman" w:hAnsi="Times New Roman" w:cs="Times New Roman"/>
          <w:sz w:val="28"/>
          <w:szCs w:val="28"/>
        </w:rPr>
        <w:t xml:space="preserve">деятельность </w:t>
      </w:r>
      <w:r w:rsidR="008A4F7D" w:rsidRPr="0045347B">
        <w:rPr>
          <w:rFonts w:ascii="Times New Roman" w:hAnsi="Times New Roman" w:cs="Times New Roman"/>
          <w:sz w:val="28"/>
          <w:szCs w:val="28"/>
        </w:rPr>
        <w:t>по подготовке архитектурной части проектной документации для строительства или для реконструкции</w:t>
      </w:r>
      <w:r w:rsidR="000F2A4D" w:rsidRPr="0045347B">
        <w:rPr>
          <w:rFonts w:ascii="Times New Roman" w:hAnsi="Times New Roman" w:cs="Times New Roman"/>
          <w:sz w:val="28"/>
          <w:szCs w:val="28"/>
        </w:rPr>
        <w:t>, содержащ</w:t>
      </w:r>
      <w:r w:rsidR="000F2A4D" w:rsidRPr="0045347B">
        <w:rPr>
          <w:rFonts w:ascii="Times New Roman" w:hAnsi="Times New Roman" w:cs="Times New Roman"/>
          <w:sz w:val="28"/>
          <w:szCs w:val="28"/>
        </w:rPr>
        <w:t>ей</w:t>
      </w:r>
      <w:r w:rsidR="000F2A4D" w:rsidRPr="0045347B">
        <w:rPr>
          <w:rFonts w:ascii="Times New Roman" w:hAnsi="Times New Roman" w:cs="Times New Roman"/>
          <w:sz w:val="28"/>
          <w:szCs w:val="28"/>
        </w:rPr>
        <w:t xml:space="preserve"> архитектурные решения, которые комплексно учитывают социальные, экономические, функциональные, инженерные, технические, противопожарные, санитарно-эпидемиологические, экологические, архитектурно-художественные и иные требования к объекту в объеме, необходимом для разработки документации для строительства объектов, в проектировании которых необходимо участие архитектора;</w:t>
      </w:r>
    </w:p>
    <w:p w:rsidR="0041788E" w:rsidRPr="0045347B" w:rsidRDefault="00153DE6" w:rsidP="008A4F7D">
      <w:pPr>
        <w:pStyle w:val="a4"/>
        <w:spacing w:after="0"/>
        <w:ind w:left="0" w:firstLine="708"/>
        <w:jc w:val="both"/>
        <w:rPr>
          <w:rFonts w:ascii="Times New Roman" w:hAnsi="Times New Roman" w:cs="Times New Roman"/>
          <w:sz w:val="28"/>
          <w:szCs w:val="28"/>
        </w:rPr>
      </w:pPr>
      <w:r w:rsidRPr="0045347B">
        <w:rPr>
          <w:rFonts w:ascii="Times New Roman" w:hAnsi="Times New Roman" w:cs="Times New Roman"/>
          <w:sz w:val="28"/>
          <w:szCs w:val="28"/>
        </w:rPr>
        <w:t>Технологическое проектирование –</w:t>
      </w:r>
      <w:r w:rsidR="00882B1F" w:rsidRPr="0045347B">
        <w:rPr>
          <w:rFonts w:ascii="Times New Roman" w:hAnsi="Times New Roman" w:cs="Times New Roman"/>
          <w:sz w:val="28"/>
          <w:szCs w:val="28"/>
        </w:rPr>
        <w:t xml:space="preserve"> </w:t>
      </w:r>
      <w:r w:rsidR="007F275C" w:rsidRPr="0045347B">
        <w:rPr>
          <w:rFonts w:ascii="Times New Roman" w:hAnsi="Times New Roman" w:cs="Times New Roman"/>
          <w:sz w:val="28"/>
          <w:szCs w:val="28"/>
        </w:rPr>
        <w:t>деятельность</w:t>
      </w:r>
      <w:r w:rsidR="007F275C" w:rsidRPr="0045347B">
        <w:rPr>
          <w:rFonts w:ascii="Times New Roman" w:hAnsi="Times New Roman" w:cs="Times New Roman"/>
          <w:sz w:val="28"/>
          <w:szCs w:val="28"/>
        </w:rPr>
        <w:t xml:space="preserve"> </w:t>
      </w:r>
      <w:r w:rsidR="00D25F85" w:rsidRPr="0045347B">
        <w:rPr>
          <w:rFonts w:ascii="Times New Roman" w:hAnsi="Times New Roman" w:cs="Times New Roman"/>
          <w:sz w:val="28"/>
          <w:szCs w:val="28"/>
        </w:rPr>
        <w:t xml:space="preserve">по подготовке </w:t>
      </w:r>
      <w:r w:rsidR="00882B1F" w:rsidRPr="0045347B">
        <w:rPr>
          <w:rFonts w:ascii="Times New Roman" w:hAnsi="Times New Roman" w:cs="Times New Roman"/>
          <w:sz w:val="28"/>
          <w:szCs w:val="28"/>
        </w:rPr>
        <w:t xml:space="preserve">технологической части </w:t>
      </w:r>
      <w:r w:rsidR="00D25F85" w:rsidRPr="0045347B">
        <w:rPr>
          <w:rFonts w:ascii="Times New Roman" w:hAnsi="Times New Roman" w:cs="Times New Roman"/>
          <w:sz w:val="28"/>
          <w:szCs w:val="28"/>
        </w:rPr>
        <w:t xml:space="preserve">проектной документации </w:t>
      </w:r>
      <w:r w:rsidR="006E2010" w:rsidRPr="0045347B">
        <w:rPr>
          <w:rFonts w:ascii="Times New Roman" w:hAnsi="Times New Roman" w:cs="Times New Roman"/>
          <w:sz w:val="28"/>
          <w:szCs w:val="28"/>
        </w:rPr>
        <w:t>для строительства или для реконструкции</w:t>
      </w:r>
      <w:r w:rsidR="006E2010" w:rsidRPr="0045347B">
        <w:rPr>
          <w:rFonts w:ascii="Times New Roman" w:hAnsi="Times New Roman" w:cs="Times New Roman"/>
          <w:sz w:val="28"/>
          <w:szCs w:val="28"/>
        </w:rPr>
        <w:t>, содержащей технологические решения</w:t>
      </w:r>
      <w:r w:rsidR="007F275C" w:rsidRPr="0045347B">
        <w:rPr>
          <w:rFonts w:ascii="Times New Roman" w:hAnsi="Times New Roman" w:cs="Times New Roman"/>
          <w:sz w:val="28"/>
          <w:szCs w:val="28"/>
        </w:rPr>
        <w:t xml:space="preserve">, </w:t>
      </w:r>
      <w:r w:rsidR="008A4F7D" w:rsidRPr="0045347B">
        <w:rPr>
          <w:rFonts w:ascii="Times New Roman" w:eastAsia="Times New Roman" w:hAnsi="Times New Roman" w:cs="Times New Roman"/>
          <w:sz w:val="28"/>
          <w:szCs w:val="28"/>
          <w:lang w:eastAsia="ru-RU"/>
        </w:rPr>
        <w:t>определяю</w:t>
      </w:r>
      <w:r w:rsidR="008A4F7D" w:rsidRPr="0045347B">
        <w:rPr>
          <w:rFonts w:ascii="Times New Roman" w:eastAsia="Times New Roman" w:hAnsi="Times New Roman" w:cs="Times New Roman"/>
          <w:sz w:val="28"/>
          <w:szCs w:val="28"/>
          <w:lang w:eastAsia="ru-RU"/>
        </w:rPr>
        <w:t xml:space="preserve">щие </w:t>
      </w:r>
      <w:r w:rsidR="008A4F7D" w:rsidRPr="0045347B">
        <w:rPr>
          <w:rFonts w:ascii="Times New Roman" w:eastAsia="Times New Roman" w:hAnsi="Times New Roman" w:cs="Times New Roman"/>
          <w:sz w:val="28"/>
          <w:szCs w:val="28"/>
          <w:lang w:eastAsia="ru-RU"/>
        </w:rPr>
        <w:t xml:space="preserve">базовые параметры проектируемого </w:t>
      </w:r>
      <w:r w:rsidR="008A4F7D" w:rsidRPr="0045347B">
        <w:rPr>
          <w:rFonts w:ascii="Times New Roman" w:eastAsia="Times New Roman" w:hAnsi="Times New Roman" w:cs="Times New Roman"/>
          <w:sz w:val="28"/>
          <w:szCs w:val="28"/>
          <w:lang w:eastAsia="ru-RU"/>
        </w:rPr>
        <w:t xml:space="preserve">объекта </w:t>
      </w:r>
      <w:r w:rsidR="008A4F7D" w:rsidRPr="0045347B">
        <w:rPr>
          <w:rFonts w:ascii="Times New Roman" w:hAnsi="Times New Roman" w:cs="Times New Roman"/>
          <w:sz w:val="28"/>
          <w:szCs w:val="28"/>
        </w:rPr>
        <w:t xml:space="preserve">в части </w:t>
      </w:r>
      <w:r w:rsidR="006E2010" w:rsidRPr="0045347B">
        <w:rPr>
          <w:rFonts w:ascii="Times New Roman" w:eastAsia="Times New Roman" w:hAnsi="Times New Roman" w:cs="Times New Roman"/>
          <w:sz w:val="28"/>
          <w:szCs w:val="28"/>
          <w:lang w:eastAsia="ru-RU"/>
        </w:rPr>
        <w:t>объемно-планировочны</w:t>
      </w:r>
      <w:r w:rsidR="008A4F7D" w:rsidRPr="0045347B">
        <w:rPr>
          <w:rFonts w:ascii="Times New Roman" w:eastAsia="Times New Roman" w:hAnsi="Times New Roman" w:cs="Times New Roman"/>
          <w:sz w:val="28"/>
          <w:szCs w:val="28"/>
          <w:lang w:eastAsia="ru-RU"/>
        </w:rPr>
        <w:t>х</w:t>
      </w:r>
      <w:r w:rsidR="006E2010" w:rsidRPr="0045347B">
        <w:rPr>
          <w:rFonts w:ascii="Times New Roman" w:eastAsia="Times New Roman" w:hAnsi="Times New Roman" w:cs="Times New Roman"/>
          <w:sz w:val="28"/>
          <w:szCs w:val="28"/>
          <w:lang w:eastAsia="ru-RU"/>
        </w:rPr>
        <w:t xml:space="preserve"> решени</w:t>
      </w:r>
      <w:r w:rsidR="008A4F7D" w:rsidRPr="0045347B">
        <w:rPr>
          <w:rFonts w:ascii="Times New Roman" w:eastAsia="Times New Roman" w:hAnsi="Times New Roman" w:cs="Times New Roman"/>
          <w:sz w:val="28"/>
          <w:szCs w:val="28"/>
          <w:lang w:eastAsia="ru-RU"/>
        </w:rPr>
        <w:t>й,</w:t>
      </w:r>
      <w:r w:rsidR="006E2010" w:rsidRPr="0045347B">
        <w:rPr>
          <w:rFonts w:ascii="Times New Roman" w:eastAsia="Times New Roman" w:hAnsi="Times New Roman" w:cs="Times New Roman"/>
          <w:sz w:val="28"/>
          <w:szCs w:val="28"/>
          <w:lang w:eastAsia="ru-RU"/>
        </w:rPr>
        <w:t xml:space="preserve"> параметр</w:t>
      </w:r>
      <w:r w:rsidR="008A4F7D" w:rsidRPr="0045347B">
        <w:rPr>
          <w:rFonts w:ascii="Times New Roman" w:eastAsia="Times New Roman" w:hAnsi="Times New Roman" w:cs="Times New Roman"/>
          <w:sz w:val="28"/>
          <w:szCs w:val="28"/>
          <w:lang w:eastAsia="ru-RU"/>
        </w:rPr>
        <w:t>ов</w:t>
      </w:r>
      <w:r w:rsidR="006E2010" w:rsidRPr="0045347B">
        <w:rPr>
          <w:rFonts w:ascii="Times New Roman" w:eastAsia="Times New Roman" w:hAnsi="Times New Roman" w:cs="Times New Roman"/>
          <w:sz w:val="28"/>
          <w:szCs w:val="28"/>
          <w:lang w:eastAsia="ru-RU"/>
        </w:rPr>
        <w:t xml:space="preserve"> строительных конструкций, функциональн</w:t>
      </w:r>
      <w:r w:rsidR="008A4F7D" w:rsidRPr="0045347B">
        <w:rPr>
          <w:rFonts w:ascii="Times New Roman" w:eastAsia="Times New Roman" w:hAnsi="Times New Roman" w:cs="Times New Roman"/>
          <w:sz w:val="28"/>
          <w:szCs w:val="28"/>
          <w:lang w:eastAsia="ru-RU"/>
        </w:rPr>
        <w:t>ой</w:t>
      </w:r>
      <w:r w:rsidR="006E2010" w:rsidRPr="0045347B">
        <w:rPr>
          <w:rFonts w:ascii="Times New Roman" w:eastAsia="Times New Roman" w:hAnsi="Times New Roman" w:cs="Times New Roman"/>
          <w:sz w:val="28"/>
          <w:szCs w:val="28"/>
          <w:lang w:eastAsia="ru-RU"/>
        </w:rPr>
        <w:t xml:space="preserve"> схем</w:t>
      </w:r>
      <w:r w:rsidR="008A4F7D" w:rsidRPr="0045347B">
        <w:rPr>
          <w:rFonts w:ascii="Times New Roman" w:eastAsia="Times New Roman" w:hAnsi="Times New Roman" w:cs="Times New Roman"/>
          <w:sz w:val="28"/>
          <w:szCs w:val="28"/>
          <w:lang w:eastAsia="ru-RU"/>
        </w:rPr>
        <w:t>ы</w:t>
      </w:r>
      <w:r w:rsidR="006E2010" w:rsidRPr="0045347B">
        <w:rPr>
          <w:rFonts w:ascii="Times New Roman" w:eastAsia="Times New Roman" w:hAnsi="Times New Roman" w:cs="Times New Roman"/>
          <w:sz w:val="28"/>
          <w:szCs w:val="28"/>
          <w:lang w:eastAsia="ru-RU"/>
        </w:rPr>
        <w:t xml:space="preserve"> генплана, состав</w:t>
      </w:r>
      <w:r w:rsidR="008A4F7D" w:rsidRPr="0045347B">
        <w:rPr>
          <w:rFonts w:ascii="Times New Roman" w:eastAsia="Times New Roman" w:hAnsi="Times New Roman" w:cs="Times New Roman"/>
          <w:sz w:val="28"/>
          <w:szCs w:val="28"/>
          <w:lang w:eastAsia="ru-RU"/>
        </w:rPr>
        <w:t>а</w:t>
      </w:r>
      <w:r w:rsidR="006E2010" w:rsidRPr="0045347B">
        <w:rPr>
          <w:rFonts w:ascii="Times New Roman" w:eastAsia="Times New Roman" w:hAnsi="Times New Roman" w:cs="Times New Roman"/>
          <w:sz w:val="28"/>
          <w:szCs w:val="28"/>
          <w:lang w:eastAsia="ru-RU"/>
        </w:rPr>
        <w:t xml:space="preserve"> технологического, транспортного, складского</w:t>
      </w:r>
      <w:r w:rsidR="008A4F7D" w:rsidRPr="0045347B">
        <w:rPr>
          <w:rFonts w:ascii="Times New Roman" w:eastAsia="Times New Roman" w:hAnsi="Times New Roman" w:cs="Times New Roman"/>
          <w:sz w:val="28"/>
          <w:szCs w:val="28"/>
          <w:lang w:eastAsia="ru-RU"/>
        </w:rPr>
        <w:t xml:space="preserve"> и</w:t>
      </w:r>
      <w:r w:rsidR="006E2010" w:rsidRPr="0045347B">
        <w:rPr>
          <w:rFonts w:ascii="Times New Roman" w:eastAsia="Times New Roman" w:hAnsi="Times New Roman" w:cs="Times New Roman"/>
          <w:sz w:val="28"/>
          <w:szCs w:val="28"/>
          <w:lang w:eastAsia="ru-RU"/>
        </w:rPr>
        <w:t xml:space="preserve"> вспомогательного оборудования, </w:t>
      </w:r>
      <w:r w:rsidR="008A4F7D" w:rsidRPr="0045347B">
        <w:rPr>
          <w:rFonts w:ascii="Times New Roman" w:eastAsia="Times New Roman" w:hAnsi="Times New Roman" w:cs="Times New Roman"/>
          <w:sz w:val="28"/>
          <w:szCs w:val="28"/>
          <w:lang w:eastAsia="ru-RU"/>
        </w:rPr>
        <w:t>энергопотребления</w:t>
      </w:r>
      <w:r w:rsidR="008A4F7D" w:rsidRPr="0045347B">
        <w:rPr>
          <w:rFonts w:ascii="Times New Roman" w:eastAsia="Times New Roman" w:hAnsi="Times New Roman" w:cs="Times New Roman"/>
          <w:sz w:val="28"/>
          <w:szCs w:val="28"/>
          <w:lang w:eastAsia="ru-RU"/>
        </w:rPr>
        <w:t xml:space="preserve">, видов и объемов выбросов, </w:t>
      </w:r>
      <w:r w:rsidR="006E2010" w:rsidRPr="0045347B">
        <w:rPr>
          <w:rFonts w:ascii="Times New Roman" w:eastAsia="Times New Roman" w:hAnsi="Times New Roman" w:cs="Times New Roman"/>
          <w:sz w:val="28"/>
          <w:szCs w:val="28"/>
          <w:lang w:eastAsia="ru-RU"/>
        </w:rPr>
        <w:t>численност</w:t>
      </w:r>
      <w:r w:rsidR="008A4F7D" w:rsidRPr="0045347B">
        <w:rPr>
          <w:rFonts w:ascii="Times New Roman" w:eastAsia="Times New Roman" w:hAnsi="Times New Roman" w:cs="Times New Roman"/>
          <w:sz w:val="28"/>
          <w:szCs w:val="28"/>
          <w:lang w:eastAsia="ru-RU"/>
        </w:rPr>
        <w:t>и</w:t>
      </w:r>
      <w:r w:rsidR="006E2010" w:rsidRPr="0045347B">
        <w:rPr>
          <w:rFonts w:ascii="Times New Roman" w:eastAsia="Times New Roman" w:hAnsi="Times New Roman" w:cs="Times New Roman"/>
          <w:sz w:val="28"/>
          <w:szCs w:val="28"/>
          <w:lang w:eastAsia="ru-RU"/>
        </w:rPr>
        <w:t xml:space="preserve"> </w:t>
      </w:r>
      <w:r w:rsidR="008A4F7D" w:rsidRPr="0045347B">
        <w:rPr>
          <w:rFonts w:ascii="Times New Roman" w:eastAsia="Times New Roman" w:hAnsi="Times New Roman" w:cs="Times New Roman"/>
          <w:sz w:val="28"/>
          <w:szCs w:val="28"/>
          <w:lang w:eastAsia="ru-RU"/>
        </w:rPr>
        <w:t>персонала и иных технологических показателей</w:t>
      </w:r>
      <w:r w:rsidR="006E2010" w:rsidRPr="0045347B">
        <w:rPr>
          <w:rFonts w:ascii="Times New Roman" w:eastAsia="Times New Roman" w:hAnsi="Times New Roman" w:cs="Times New Roman"/>
          <w:sz w:val="28"/>
          <w:szCs w:val="28"/>
          <w:lang w:eastAsia="ru-RU"/>
        </w:rPr>
        <w:t>.</w:t>
      </w:r>
    </w:p>
    <w:p w:rsidR="00D36BB1" w:rsidRPr="0045347B" w:rsidRDefault="008A4F7D" w:rsidP="00DF08E7">
      <w:pPr>
        <w:pStyle w:val="1"/>
        <w:shd w:val="clear" w:color="auto" w:fill="auto"/>
        <w:tabs>
          <w:tab w:val="left" w:pos="1018"/>
        </w:tabs>
        <w:spacing w:after="0" w:line="276" w:lineRule="auto"/>
        <w:ind w:left="40" w:firstLine="700"/>
        <w:jc w:val="both"/>
        <w:rPr>
          <w:sz w:val="28"/>
          <w:szCs w:val="28"/>
        </w:rPr>
      </w:pPr>
      <w:r w:rsidRPr="0045347B">
        <w:rPr>
          <w:sz w:val="28"/>
          <w:szCs w:val="28"/>
        </w:rPr>
        <w:t xml:space="preserve"> </w:t>
      </w:r>
    </w:p>
    <w:p w:rsidR="008D4F58" w:rsidRPr="0045347B" w:rsidRDefault="0066689C" w:rsidP="00DF08E7">
      <w:pPr>
        <w:pStyle w:val="1"/>
        <w:shd w:val="clear" w:color="auto" w:fill="auto"/>
        <w:tabs>
          <w:tab w:val="left" w:pos="1018"/>
        </w:tabs>
        <w:spacing w:after="0" w:line="276" w:lineRule="auto"/>
        <w:ind w:left="40" w:firstLine="700"/>
        <w:jc w:val="both"/>
        <w:rPr>
          <w:sz w:val="28"/>
          <w:szCs w:val="28"/>
        </w:rPr>
      </w:pPr>
      <w:r w:rsidRPr="0045347B">
        <w:rPr>
          <w:sz w:val="28"/>
          <w:szCs w:val="28"/>
        </w:rPr>
        <w:t>д</w:t>
      </w:r>
      <w:r w:rsidR="008D4F58" w:rsidRPr="0045347B">
        <w:rPr>
          <w:sz w:val="28"/>
          <w:szCs w:val="28"/>
        </w:rPr>
        <w:t>)</w:t>
      </w:r>
      <w:r w:rsidR="008D4F58" w:rsidRPr="0045347B">
        <w:rPr>
          <w:sz w:val="28"/>
          <w:szCs w:val="28"/>
        </w:rPr>
        <w:tab/>
        <w:t xml:space="preserve">дополнить пунктом </w:t>
      </w:r>
      <w:r w:rsidR="00B243E9" w:rsidRPr="0045347B">
        <w:rPr>
          <w:sz w:val="28"/>
          <w:szCs w:val="28"/>
        </w:rPr>
        <w:t>29</w:t>
      </w:r>
      <w:r w:rsidR="008D4F58" w:rsidRPr="0045347B">
        <w:rPr>
          <w:sz w:val="28"/>
          <w:szCs w:val="28"/>
        </w:rPr>
        <w:t xml:space="preserve"> следующего содержания:</w:t>
      </w:r>
    </w:p>
    <w:p w:rsidR="006629EB" w:rsidRPr="0045347B" w:rsidRDefault="008D4F58" w:rsidP="00DF08E7">
      <w:pPr>
        <w:spacing w:after="0"/>
        <w:ind w:firstLine="708"/>
        <w:jc w:val="both"/>
        <w:rPr>
          <w:rFonts w:ascii="Times New Roman" w:hAnsi="Times New Roman" w:cs="Times New Roman"/>
          <w:sz w:val="28"/>
          <w:szCs w:val="28"/>
        </w:rPr>
      </w:pPr>
      <w:r w:rsidRPr="0045347B">
        <w:rPr>
          <w:rFonts w:ascii="Times New Roman" w:hAnsi="Times New Roman" w:cs="Times New Roman"/>
          <w:sz w:val="28"/>
          <w:szCs w:val="28"/>
        </w:rPr>
        <w:t>«</w:t>
      </w:r>
      <w:r w:rsidR="00B243E9" w:rsidRPr="0045347B">
        <w:rPr>
          <w:rFonts w:ascii="Times New Roman" w:hAnsi="Times New Roman" w:cs="Times New Roman"/>
          <w:sz w:val="28"/>
          <w:szCs w:val="28"/>
        </w:rPr>
        <w:t>29</w:t>
      </w:r>
      <w:r w:rsidR="006629EB" w:rsidRPr="0045347B">
        <w:rPr>
          <w:rFonts w:ascii="Times New Roman" w:hAnsi="Times New Roman" w:cs="Times New Roman"/>
          <w:sz w:val="28"/>
          <w:szCs w:val="28"/>
        </w:rPr>
        <w:t>) Градообразующие факторы - о</w:t>
      </w:r>
      <w:r w:rsidR="006629EB" w:rsidRPr="0045347B">
        <w:rPr>
          <w:rFonts w:ascii="Times New Roman" w:hAnsi="Times New Roman"/>
          <w:sz w:val="28"/>
          <w:szCs w:val="28"/>
        </w:rPr>
        <w:t>бъекты промышленности и магистральн</w:t>
      </w:r>
      <w:r w:rsidR="00D25F85" w:rsidRPr="0045347B">
        <w:rPr>
          <w:rFonts w:ascii="Times New Roman" w:hAnsi="Times New Roman"/>
          <w:sz w:val="28"/>
          <w:szCs w:val="28"/>
        </w:rPr>
        <w:t>ого</w:t>
      </w:r>
      <w:r w:rsidR="006629EB" w:rsidRPr="0045347B">
        <w:rPr>
          <w:rFonts w:ascii="Times New Roman" w:hAnsi="Times New Roman"/>
          <w:sz w:val="28"/>
          <w:szCs w:val="28"/>
        </w:rPr>
        <w:t xml:space="preserve"> транспорт</w:t>
      </w:r>
      <w:r w:rsidR="00D25F85" w:rsidRPr="0045347B">
        <w:rPr>
          <w:rFonts w:ascii="Times New Roman" w:hAnsi="Times New Roman"/>
          <w:sz w:val="28"/>
          <w:szCs w:val="28"/>
        </w:rPr>
        <w:t>а</w:t>
      </w:r>
      <w:r w:rsidR="006629EB" w:rsidRPr="0045347B">
        <w:rPr>
          <w:rFonts w:ascii="Times New Roman" w:hAnsi="Times New Roman"/>
          <w:sz w:val="28"/>
          <w:szCs w:val="28"/>
        </w:rPr>
        <w:t xml:space="preserve">, </w:t>
      </w:r>
      <w:r w:rsidR="001E4B9B" w:rsidRPr="0045347B">
        <w:rPr>
          <w:rFonts w:ascii="Times New Roman" w:hAnsi="Times New Roman"/>
          <w:sz w:val="28"/>
          <w:szCs w:val="28"/>
        </w:rPr>
        <w:t xml:space="preserve">оказывающие решающее </w:t>
      </w:r>
      <w:r w:rsidR="004B01DB" w:rsidRPr="0045347B">
        <w:rPr>
          <w:rFonts w:ascii="Times New Roman" w:hAnsi="Times New Roman"/>
          <w:sz w:val="28"/>
          <w:szCs w:val="28"/>
        </w:rPr>
        <w:t>в</w:t>
      </w:r>
      <w:r w:rsidR="008F6957" w:rsidRPr="0045347B">
        <w:rPr>
          <w:rFonts w:ascii="Times New Roman" w:hAnsi="Times New Roman"/>
          <w:sz w:val="28"/>
          <w:szCs w:val="28"/>
        </w:rPr>
        <w:t>оздействи</w:t>
      </w:r>
      <w:r w:rsidR="004B01DB" w:rsidRPr="0045347B">
        <w:rPr>
          <w:rFonts w:ascii="Times New Roman" w:hAnsi="Times New Roman"/>
          <w:sz w:val="28"/>
          <w:szCs w:val="28"/>
        </w:rPr>
        <w:t>е</w:t>
      </w:r>
      <w:r w:rsidR="001E4B9B" w:rsidRPr="0045347B">
        <w:rPr>
          <w:rFonts w:ascii="Times New Roman" w:hAnsi="Times New Roman"/>
          <w:sz w:val="28"/>
          <w:szCs w:val="28"/>
        </w:rPr>
        <w:t xml:space="preserve"> на </w:t>
      </w:r>
      <w:r w:rsidR="004B01DB" w:rsidRPr="0045347B">
        <w:rPr>
          <w:rFonts w:ascii="Times New Roman" w:hAnsi="Times New Roman"/>
          <w:sz w:val="28"/>
          <w:szCs w:val="28"/>
        </w:rPr>
        <w:t>формирование</w:t>
      </w:r>
      <w:r w:rsidR="001E4B9B" w:rsidRPr="0045347B">
        <w:rPr>
          <w:rFonts w:ascii="Times New Roman" w:hAnsi="Times New Roman"/>
          <w:sz w:val="28"/>
          <w:szCs w:val="28"/>
        </w:rPr>
        <w:t xml:space="preserve">, </w:t>
      </w:r>
      <w:r w:rsidR="004B01DB" w:rsidRPr="0045347B">
        <w:rPr>
          <w:rFonts w:ascii="Times New Roman" w:hAnsi="Times New Roman"/>
          <w:sz w:val="28"/>
          <w:szCs w:val="28"/>
        </w:rPr>
        <w:t>развитие</w:t>
      </w:r>
      <w:r w:rsidR="001E4B9B" w:rsidRPr="0045347B">
        <w:rPr>
          <w:rFonts w:ascii="Times New Roman" w:hAnsi="Times New Roman"/>
          <w:sz w:val="28"/>
          <w:szCs w:val="28"/>
        </w:rPr>
        <w:t xml:space="preserve"> или ликвидацию </w:t>
      </w:r>
      <w:r w:rsidR="00D25F85" w:rsidRPr="0045347B">
        <w:rPr>
          <w:rFonts w:ascii="Times New Roman" w:hAnsi="Times New Roman"/>
          <w:sz w:val="28"/>
          <w:szCs w:val="28"/>
        </w:rPr>
        <w:t>поселений, я</w:t>
      </w:r>
      <w:r w:rsidR="006629EB" w:rsidRPr="0045347B">
        <w:rPr>
          <w:rFonts w:ascii="Times New Roman" w:hAnsi="Times New Roman"/>
          <w:sz w:val="28"/>
          <w:szCs w:val="28"/>
        </w:rPr>
        <w:t>вляю</w:t>
      </w:r>
      <w:r w:rsidR="001E4B9B" w:rsidRPr="0045347B">
        <w:rPr>
          <w:rFonts w:ascii="Times New Roman" w:hAnsi="Times New Roman"/>
          <w:sz w:val="28"/>
          <w:szCs w:val="28"/>
        </w:rPr>
        <w:t>т</w:t>
      </w:r>
      <w:r w:rsidR="006629EB" w:rsidRPr="0045347B">
        <w:rPr>
          <w:rFonts w:ascii="Times New Roman" w:hAnsi="Times New Roman"/>
          <w:sz w:val="28"/>
          <w:szCs w:val="28"/>
        </w:rPr>
        <w:t xml:space="preserve">ся </w:t>
      </w:r>
      <w:r w:rsidR="001C5FD2" w:rsidRPr="0045347B">
        <w:rPr>
          <w:rFonts w:ascii="Times New Roman" w:hAnsi="Times New Roman"/>
          <w:sz w:val="28"/>
          <w:szCs w:val="28"/>
        </w:rPr>
        <w:t>основой</w:t>
      </w:r>
      <w:r w:rsidR="006629EB" w:rsidRPr="0045347B">
        <w:rPr>
          <w:rFonts w:ascii="Times New Roman" w:hAnsi="Times New Roman"/>
          <w:sz w:val="28"/>
          <w:szCs w:val="28"/>
        </w:rPr>
        <w:t xml:space="preserve"> комплексного развития территорий, обеспечиваю</w:t>
      </w:r>
      <w:r w:rsidR="001E4B9B" w:rsidRPr="0045347B">
        <w:rPr>
          <w:rFonts w:ascii="Times New Roman" w:hAnsi="Times New Roman"/>
          <w:sz w:val="28"/>
          <w:szCs w:val="28"/>
        </w:rPr>
        <w:t>т</w:t>
      </w:r>
      <w:r w:rsidR="006629EB" w:rsidRPr="0045347B">
        <w:rPr>
          <w:rFonts w:ascii="Times New Roman" w:hAnsi="Times New Roman"/>
          <w:sz w:val="28"/>
          <w:szCs w:val="28"/>
        </w:rPr>
        <w:t xml:space="preserve"> занятость</w:t>
      </w:r>
      <w:r w:rsidR="001E4B9B" w:rsidRPr="0045347B">
        <w:rPr>
          <w:rFonts w:ascii="Times New Roman" w:hAnsi="Times New Roman"/>
          <w:sz w:val="28"/>
          <w:szCs w:val="28"/>
        </w:rPr>
        <w:t xml:space="preserve"> </w:t>
      </w:r>
      <w:r w:rsidR="006629EB" w:rsidRPr="0045347B">
        <w:rPr>
          <w:rFonts w:ascii="Times New Roman" w:hAnsi="Times New Roman"/>
          <w:sz w:val="28"/>
          <w:szCs w:val="28"/>
        </w:rPr>
        <w:t>населения и наличие рабочих мест</w:t>
      </w:r>
      <w:r w:rsidRPr="0045347B">
        <w:rPr>
          <w:rFonts w:ascii="Times New Roman" w:hAnsi="Times New Roman"/>
          <w:sz w:val="28"/>
          <w:szCs w:val="28"/>
        </w:rPr>
        <w:t>»</w:t>
      </w:r>
      <w:r w:rsidR="0066689C" w:rsidRPr="0045347B">
        <w:rPr>
          <w:rFonts w:ascii="Times New Roman" w:hAnsi="Times New Roman"/>
          <w:sz w:val="28"/>
          <w:szCs w:val="28"/>
        </w:rPr>
        <w:t>;</w:t>
      </w:r>
    </w:p>
    <w:p w:rsidR="0041788E" w:rsidRPr="0045347B" w:rsidRDefault="0041788E" w:rsidP="0066689C">
      <w:pPr>
        <w:pStyle w:val="1"/>
        <w:shd w:val="clear" w:color="auto" w:fill="auto"/>
        <w:tabs>
          <w:tab w:val="left" w:pos="1018"/>
        </w:tabs>
        <w:spacing w:after="0" w:line="276" w:lineRule="auto"/>
        <w:ind w:left="720"/>
        <w:jc w:val="both"/>
        <w:rPr>
          <w:sz w:val="28"/>
          <w:szCs w:val="28"/>
        </w:rPr>
      </w:pPr>
    </w:p>
    <w:p w:rsidR="0066689C" w:rsidRPr="0045347B" w:rsidRDefault="0066689C" w:rsidP="0066689C">
      <w:pPr>
        <w:pStyle w:val="1"/>
        <w:shd w:val="clear" w:color="auto" w:fill="auto"/>
        <w:tabs>
          <w:tab w:val="left" w:pos="1018"/>
        </w:tabs>
        <w:spacing w:after="0" w:line="276" w:lineRule="auto"/>
        <w:ind w:left="720"/>
        <w:jc w:val="both"/>
        <w:rPr>
          <w:sz w:val="28"/>
          <w:szCs w:val="28"/>
        </w:rPr>
      </w:pPr>
      <w:r w:rsidRPr="0045347B">
        <w:rPr>
          <w:sz w:val="28"/>
          <w:szCs w:val="28"/>
        </w:rPr>
        <w:t>е)</w:t>
      </w:r>
      <w:r w:rsidRPr="0045347B">
        <w:rPr>
          <w:sz w:val="28"/>
          <w:szCs w:val="28"/>
        </w:rPr>
        <w:tab/>
        <w:t>Изложить пункт 15 в следующей редакции:</w:t>
      </w:r>
    </w:p>
    <w:p w:rsidR="0066689C" w:rsidRPr="0045347B" w:rsidRDefault="0066689C" w:rsidP="0066689C">
      <w:pPr>
        <w:pStyle w:val="ConsPlusNormal"/>
        <w:ind w:firstLine="708"/>
        <w:jc w:val="both"/>
        <w:rPr>
          <w:rFonts w:ascii="Times New Roman" w:hAnsi="Times New Roman" w:cs="Times New Roman"/>
          <w:sz w:val="28"/>
          <w:szCs w:val="28"/>
        </w:rPr>
      </w:pPr>
      <w:r w:rsidRPr="0045347B">
        <w:rPr>
          <w:rFonts w:ascii="Times New Roman" w:hAnsi="Times New Roman" w:cs="Times New Roman"/>
          <w:sz w:val="28"/>
          <w:szCs w:val="28"/>
        </w:rPr>
        <w:t xml:space="preserve">«15) инженерные изыскания - изучение природных условий и факторов техногенного воздействия в целях рационального и безопасного использования территорий и земельных участков в их пределах, подготовки данных по обоснованию материалов, необходимых для территориального планирования, планировки территории, </w:t>
      </w:r>
      <w:r w:rsidR="008B09CA" w:rsidRPr="0045347B">
        <w:rPr>
          <w:rFonts w:ascii="Times New Roman" w:hAnsi="Times New Roman" w:cs="Times New Roman"/>
          <w:sz w:val="28"/>
          <w:szCs w:val="28"/>
        </w:rPr>
        <w:t>проектирования объектов капитального строительства</w:t>
      </w:r>
      <w:r w:rsidRPr="0045347B">
        <w:rPr>
          <w:rFonts w:ascii="Times New Roman" w:hAnsi="Times New Roman" w:cs="Times New Roman"/>
          <w:sz w:val="28"/>
          <w:szCs w:val="28"/>
        </w:rPr>
        <w:t>»;</w:t>
      </w:r>
    </w:p>
    <w:p w:rsidR="0041788E" w:rsidRPr="0045347B" w:rsidRDefault="0041788E" w:rsidP="0066689C">
      <w:pPr>
        <w:pStyle w:val="1"/>
        <w:shd w:val="clear" w:color="auto" w:fill="auto"/>
        <w:tabs>
          <w:tab w:val="left" w:pos="1018"/>
        </w:tabs>
        <w:spacing w:after="0" w:line="276" w:lineRule="auto"/>
        <w:ind w:left="720"/>
        <w:jc w:val="both"/>
        <w:rPr>
          <w:sz w:val="28"/>
          <w:szCs w:val="28"/>
        </w:rPr>
      </w:pPr>
    </w:p>
    <w:p w:rsidR="0066689C" w:rsidRPr="0045347B" w:rsidRDefault="0066689C" w:rsidP="0066689C">
      <w:pPr>
        <w:pStyle w:val="1"/>
        <w:shd w:val="clear" w:color="auto" w:fill="auto"/>
        <w:tabs>
          <w:tab w:val="left" w:pos="1018"/>
        </w:tabs>
        <w:spacing w:after="0" w:line="276" w:lineRule="auto"/>
        <w:ind w:left="720"/>
        <w:jc w:val="both"/>
        <w:rPr>
          <w:sz w:val="28"/>
          <w:szCs w:val="28"/>
        </w:rPr>
      </w:pPr>
      <w:r w:rsidRPr="0045347B">
        <w:rPr>
          <w:sz w:val="28"/>
          <w:szCs w:val="28"/>
        </w:rPr>
        <w:t>ж)</w:t>
      </w:r>
      <w:r w:rsidRPr="0045347B">
        <w:rPr>
          <w:sz w:val="28"/>
          <w:szCs w:val="28"/>
        </w:rPr>
        <w:tab/>
      </w:r>
      <w:r w:rsidR="008F6957" w:rsidRPr="0045347B">
        <w:rPr>
          <w:sz w:val="28"/>
          <w:szCs w:val="28"/>
        </w:rPr>
        <w:t xml:space="preserve"> </w:t>
      </w:r>
      <w:r w:rsidRPr="0045347B">
        <w:rPr>
          <w:sz w:val="28"/>
          <w:szCs w:val="28"/>
        </w:rPr>
        <w:t>Изложить пункт 17 в следующей редакции:</w:t>
      </w:r>
    </w:p>
    <w:p w:rsidR="0066689C" w:rsidRPr="0045347B" w:rsidRDefault="0066689C" w:rsidP="0066689C">
      <w:pPr>
        <w:pStyle w:val="ConsPlusNormal"/>
        <w:ind w:firstLine="708"/>
        <w:jc w:val="both"/>
        <w:rPr>
          <w:rFonts w:ascii="Times New Roman" w:hAnsi="Times New Roman" w:cs="Times New Roman"/>
          <w:sz w:val="28"/>
          <w:szCs w:val="28"/>
        </w:rPr>
      </w:pPr>
      <w:r w:rsidRPr="0045347B">
        <w:rPr>
          <w:rFonts w:ascii="Times New Roman" w:hAnsi="Times New Roman" w:cs="Times New Roman"/>
          <w:sz w:val="28"/>
          <w:szCs w:val="28"/>
        </w:rPr>
        <w:t xml:space="preserve">«17) саморегулируемые организации в области инженерных изысканий, </w:t>
      </w:r>
      <w:r w:rsidR="008B09CA" w:rsidRPr="0045347B">
        <w:rPr>
          <w:rFonts w:ascii="Times New Roman" w:hAnsi="Times New Roman" w:cs="Times New Roman"/>
          <w:sz w:val="28"/>
          <w:szCs w:val="28"/>
        </w:rPr>
        <w:t>проектирования объектов капитального строительства</w:t>
      </w:r>
      <w:r w:rsidRPr="0045347B">
        <w:rPr>
          <w:rFonts w:ascii="Times New Roman" w:hAnsi="Times New Roman" w:cs="Times New Roman"/>
          <w:sz w:val="28"/>
          <w:szCs w:val="28"/>
        </w:rPr>
        <w:t xml:space="preserve">, строительства, реконструкции, капитального ремонта объектов капитального строительства (далее - саморегулируемые организации) - некоммерческие организации, сведения о которых внесены в государственный реестр саморегулируемых организаций и которые основаны на членстве индивидуальных предпринимателей и (или) юридических лиц, выполняющих инженерные изыскания или осуществляющих </w:t>
      </w:r>
      <w:r w:rsidR="008B09CA" w:rsidRPr="0045347B">
        <w:rPr>
          <w:rFonts w:ascii="Times New Roman" w:hAnsi="Times New Roman" w:cs="Times New Roman"/>
          <w:sz w:val="28"/>
          <w:szCs w:val="28"/>
        </w:rPr>
        <w:t>проектирование объектов капитального строительства</w:t>
      </w:r>
      <w:r w:rsidRPr="0045347B">
        <w:rPr>
          <w:rFonts w:ascii="Times New Roman" w:hAnsi="Times New Roman" w:cs="Times New Roman"/>
          <w:sz w:val="28"/>
          <w:szCs w:val="28"/>
        </w:rPr>
        <w:t xml:space="preserve">, строительство, реконструкцию, капитальный ремонт объектов </w:t>
      </w:r>
      <w:r w:rsidRPr="0045347B">
        <w:rPr>
          <w:rFonts w:ascii="Times New Roman" w:hAnsi="Times New Roman" w:cs="Times New Roman"/>
          <w:sz w:val="28"/>
          <w:szCs w:val="28"/>
        </w:rPr>
        <w:lastRenderedPageBreak/>
        <w:t>капитального строительства»;</w:t>
      </w:r>
    </w:p>
    <w:p w:rsidR="008F6957" w:rsidRPr="0045347B" w:rsidRDefault="008F6957" w:rsidP="0066689C">
      <w:pPr>
        <w:pStyle w:val="ConsPlusNormal"/>
        <w:ind w:firstLine="708"/>
        <w:jc w:val="both"/>
        <w:rPr>
          <w:rFonts w:ascii="Times New Roman" w:hAnsi="Times New Roman" w:cs="Times New Roman"/>
          <w:sz w:val="28"/>
          <w:szCs w:val="28"/>
        </w:rPr>
      </w:pPr>
    </w:p>
    <w:p w:rsidR="008F6957" w:rsidRPr="0045347B" w:rsidRDefault="008F6957" w:rsidP="008F6957">
      <w:pPr>
        <w:pStyle w:val="a4"/>
        <w:numPr>
          <w:ilvl w:val="0"/>
          <w:numId w:val="1"/>
        </w:numPr>
        <w:spacing w:after="0"/>
        <w:jc w:val="both"/>
        <w:rPr>
          <w:rFonts w:ascii="Times New Roman" w:hAnsi="Times New Roman" w:cs="Times New Roman"/>
          <w:sz w:val="28"/>
          <w:szCs w:val="28"/>
        </w:rPr>
      </w:pPr>
      <w:r w:rsidRPr="0045347B">
        <w:rPr>
          <w:rFonts w:ascii="Times New Roman" w:hAnsi="Times New Roman" w:cs="Times New Roman"/>
          <w:sz w:val="28"/>
          <w:szCs w:val="28"/>
        </w:rPr>
        <w:t>В статье 2:</w:t>
      </w:r>
    </w:p>
    <w:p w:rsidR="008F6957" w:rsidRPr="0045347B" w:rsidRDefault="008F6957" w:rsidP="008F6957">
      <w:pPr>
        <w:pStyle w:val="1"/>
        <w:shd w:val="clear" w:color="auto" w:fill="auto"/>
        <w:tabs>
          <w:tab w:val="left" w:pos="1018"/>
        </w:tabs>
        <w:spacing w:after="0" w:line="276" w:lineRule="auto"/>
        <w:ind w:left="720"/>
        <w:jc w:val="both"/>
        <w:rPr>
          <w:sz w:val="28"/>
          <w:szCs w:val="28"/>
        </w:rPr>
      </w:pPr>
      <w:r w:rsidRPr="0045347B">
        <w:rPr>
          <w:sz w:val="28"/>
          <w:szCs w:val="28"/>
        </w:rPr>
        <w:t>а)</w:t>
      </w:r>
      <w:r w:rsidRPr="0045347B">
        <w:rPr>
          <w:sz w:val="28"/>
          <w:szCs w:val="28"/>
        </w:rPr>
        <w:tab/>
        <w:t>Изложить пункт 2 в следующей редакции:</w:t>
      </w:r>
    </w:p>
    <w:p w:rsidR="008F6957" w:rsidRPr="0045347B" w:rsidRDefault="008F6957" w:rsidP="008F6957">
      <w:pPr>
        <w:pStyle w:val="ConsPlusNormal"/>
        <w:ind w:firstLine="540"/>
        <w:jc w:val="both"/>
        <w:rPr>
          <w:rFonts w:ascii="Times New Roman" w:hAnsi="Times New Roman" w:cs="Times New Roman"/>
          <w:sz w:val="28"/>
          <w:szCs w:val="28"/>
        </w:rPr>
      </w:pPr>
      <w:r w:rsidRPr="0045347B">
        <w:rPr>
          <w:rFonts w:ascii="Times New Roman" w:hAnsi="Times New Roman" w:cs="Times New Roman"/>
          <w:sz w:val="28"/>
          <w:szCs w:val="28"/>
        </w:rPr>
        <w:t>«2) обеспечение сбалансированного учета градообразующих, экологических, экономических, социальных и иных факторов при осуществлении градостроительной деятельности»;</w:t>
      </w:r>
    </w:p>
    <w:p w:rsidR="008F6957" w:rsidRPr="0045347B" w:rsidRDefault="008F6957" w:rsidP="0066689C">
      <w:pPr>
        <w:pStyle w:val="ConsPlusNormal"/>
        <w:ind w:firstLine="708"/>
        <w:jc w:val="both"/>
        <w:rPr>
          <w:rFonts w:ascii="Times New Roman" w:hAnsi="Times New Roman" w:cs="Times New Roman"/>
          <w:sz w:val="28"/>
          <w:szCs w:val="28"/>
        </w:rPr>
      </w:pPr>
    </w:p>
    <w:p w:rsidR="00CF2C4D" w:rsidRPr="0045347B" w:rsidRDefault="00CF2C4D" w:rsidP="00CF2C4D">
      <w:pPr>
        <w:pStyle w:val="a4"/>
        <w:numPr>
          <w:ilvl w:val="0"/>
          <w:numId w:val="1"/>
        </w:numPr>
        <w:spacing w:after="0"/>
        <w:jc w:val="both"/>
        <w:rPr>
          <w:rFonts w:ascii="Times New Roman" w:hAnsi="Times New Roman" w:cs="Times New Roman"/>
          <w:sz w:val="28"/>
          <w:szCs w:val="28"/>
        </w:rPr>
      </w:pPr>
      <w:r w:rsidRPr="0045347B">
        <w:rPr>
          <w:rFonts w:ascii="Times New Roman" w:hAnsi="Times New Roman" w:cs="Times New Roman"/>
          <w:sz w:val="28"/>
          <w:szCs w:val="28"/>
        </w:rPr>
        <w:t>В статье 4:</w:t>
      </w:r>
    </w:p>
    <w:p w:rsidR="00CF2C4D" w:rsidRPr="0045347B" w:rsidRDefault="00CF2C4D" w:rsidP="00CF2C4D">
      <w:pPr>
        <w:pStyle w:val="1"/>
        <w:shd w:val="clear" w:color="auto" w:fill="auto"/>
        <w:tabs>
          <w:tab w:val="left" w:pos="1018"/>
        </w:tabs>
        <w:spacing w:after="0" w:line="276" w:lineRule="auto"/>
        <w:ind w:left="720"/>
        <w:jc w:val="both"/>
        <w:rPr>
          <w:sz w:val="28"/>
          <w:szCs w:val="28"/>
        </w:rPr>
      </w:pPr>
      <w:r w:rsidRPr="0045347B">
        <w:rPr>
          <w:sz w:val="28"/>
          <w:szCs w:val="28"/>
        </w:rPr>
        <w:t>а)</w:t>
      </w:r>
      <w:r w:rsidRPr="0045347B">
        <w:rPr>
          <w:sz w:val="28"/>
          <w:szCs w:val="28"/>
        </w:rPr>
        <w:tab/>
        <w:t>Изложить часть 1 в следующей редакции:</w:t>
      </w:r>
    </w:p>
    <w:p w:rsidR="00CF2C4D" w:rsidRPr="0045347B" w:rsidRDefault="00CF2C4D" w:rsidP="00CF2C4D">
      <w:pPr>
        <w:pStyle w:val="ConsPlusNormal"/>
        <w:ind w:firstLine="540"/>
        <w:jc w:val="both"/>
        <w:rPr>
          <w:rFonts w:ascii="Times New Roman" w:hAnsi="Times New Roman" w:cs="Times New Roman"/>
          <w:sz w:val="28"/>
          <w:szCs w:val="28"/>
        </w:rPr>
      </w:pPr>
      <w:r w:rsidRPr="0045347B">
        <w:rPr>
          <w:rFonts w:ascii="Times New Roman" w:hAnsi="Times New Roman" w:cs="Times New Roman"/>
          <w:sz w:val="28"/>
          <w:szCs w:val="28"/>
        </w:rPr>
        <w:t xml:space="preserve">«1. Законодательство о градостроительной деятельности регулирует отношения по территориальному планированию, градостроительному зонированию, планировке территории, </w:t>
      </w:r>
      <w:r w:rsidR="008B09CA" w:rsidRPr="0045347B">
        <w:rPr>
          <w:rFonts w:ascii="Times New Roman" w:hAnsi="Times New Roman" w:cs="Times New Roman"/>
          <w:sz w:val="28"/>
          <w:szCs w:val="28"/>
        </w:rPr>
        <w:t>проектированию объектов капитального строительства</w:t>
      </w:r>
      <w:r w:rsidRPr="0045347B">
        <w:rPr>
          <w:rFonts w:ascii="Times New Roman" w:hAnsi="Times New Roman" w:cs="Times New Roman"/>
          <w:sz w:val="28"/>
          <w:szCs w:val="28"/>
        </w:rPr>
        <w:t>, отношения по строительству объектов капитального строительства, их реконструкции, капитальному ремонту, а также по эксплуатации зданий, сооружений (далее - градостроительные отношения)»;</w:t>
      </w:r>
    </w:p>
    <w:p w:rsidR="00CF2C4D" w:rsidRPr="0045347B" w:rsidRDefault="00CF2C4D" w:rsidP="00DF08E7">
      <w:pPr>
        <w:spacing w:after="0"/>
        <w:ind w:firstLine="709"/>
        <w:jc w:val="both"/>
        <w:rPr>
          <w:rFonts w:ascii="Times New Roman" w:hAnsi="Times New Roman" w:cs="Times New Roman"/>
          <w:sz w:val="28"/>
          <w:szCs w:val="28"/>
        </w:rPr>
      </w:pPr>
    </w:p>
    <w:p w:rsidR="00CF2C4D" w:rsidRPr="0045347B" w:rsidRDefault="00B660A1" w:rsidP="00B660A1">
      <w:pPr>
        <w:pStyle w:val="a4"/>
        <w:numPr>
          <w:ilvl w:val="0"/>
          <w:numId w:val="1"/>
        </w:numPr>
        <w:spacing w:after="0"/>
        <w:jc w:val="both"/>
        <w:rPr>
          <w:rFonts w:ascii="Times New Roman" w:hAnsi="Times New Roman" w:cs="Times New Roman"/>
          <w:sz w:val="28"/>
          <w:szCs w:val="28"/>
        </w:rPr>
      </w:pPr>
      <w:r w:rsidRPr="0045347B">
        <w:rPr>
          <w:rFonts w:ascii="Times New Roman" w:hAnsi="Times New Roman" w:cs="Times New Roman"/>
          <w:sz w:val="28"/>
          <w:szCs w:val="28"/>
        </w:rPr>
        <w:t>В Статье 6:</w:t>
      </w:r>
    </w:p>
    <w:p w:rsidR="00B660A1" w:rsidRPr="0045347B" w:rsidRDefault="00B660A1" w:rsidP="002C6C34">
      <w:pPr>
        <w:pStyle w:val="1"/>
        <w:shd w:val="clear" w:color="auto" w:fill="auto"/>
        <w:tabs>
          <w:tab w:val="left" w:pos="1018"/>
        </w:tabs>
        <w:spacing w:after="0" w:line="276" w:lineRule="auto"/>
        <w:ind w:left="720"/>
        <w:jc w:val="both"/>
        <w:rPr>
          <w:sz w:val="28"/>
          <w:szCs w:val="28"/>
        </w:rPr>
      </w:pPr>
      <w:r w:rsidRPr="0045347B">
        <w:rPr>
          <w:sz w:val="28"/>
          <w:szCs w:val="28"/>
        </w:rPr>
        <w:t>а)</w:t>
      </w:r>
      <w:r w:rsidRPr="0045347B">
        <w:rPr>
          <w:sz w:val="28"/>
          <w:szCs w:val="28"/>
        </w:rPr>
        <w:tab/>
        <w:t>Изложить пункт 7.4. в следующей редакции:</w:t>
      </w:r>
    </w:p>
    <w:p w:rsidR="00B660A1" w:rsidRPr="0045347B" w:rsidRDefault="00B660A1" w:rsidP="00B660A1">
      <w:pPr>
        <w:pStyle w:val="ConsPlusNormal"/>
        <w:ind w:firstLine="540"/>
        <w:jc w:val="both"/>
        <w:rPr>
          <w:rFonts w:ascii="Times New Roman" w:hAnsi="Times New Roman" w:cs="Times New Roman"/>
          <w:sz w:val="28"/>
          <w:szCs w:val="28"/>
        </w:rPr>
      </w:pPr>
      <w:r w:rsidRPr="0045347B">
        <w:rPr>
          <w:rFonts w:ascii="Times New Roman" w:hAnsi="Times New Roman" w:cs="Times New Roman"/>
          <w:sz w:val="28"/>
          <w:szCs w:val="28"/>
        </w:rPr>
        <w:t xml:space="preserve">«7.4) утверждение исчерпывающих перечней процедур, установленных федеральными законами и иными нормативными правовыми актами Российской Федерации и осуществляемых федеральными органами исполнительной власти, исполнительными органами государственной власти субъектов Российской Федерации, органами местного самоуправления, индивидуальными предпринимателями, организациями в отношении физических и юридических лиц, являющихся субъектами градостроительных отношений, в целях подготовки такими физическими и юридическими лицами документации по планировке территории, осуществления </w:t>
      </w:r>
      <w:r w:rsidR="008B09CA" w:rsidRPr="0045347B">
        <w:rPr>
          <w:rFonts w:ascii="Times New Roman" w:hAnsi="Times New Roman" w:cs="Times New Roman"/>
          <w:sz w:val="28"/>
          <w:szCs w:val="28"/>
        </w:rPr>
        <w:t>проектирования</w:t>
      </w:r>
      <w:r w:rsidRPr="0045347B">
        <w:rPr>
          <w:rFonts w:ascii="Times New Roman" w:hAnsi="Times New Roman" w:cs="Times New Roman"/>
          <w:sz w:val="28"/>
          <w:szCs w:val="28"/>
        </w:rPr>
        <w:t>, строительства, реконструкции объектов капитального строительства (далее - исчерпывающие перечни процедур в сферах строительства), а также порядка ведения реестра описаний процедур, указанных в данных перечнях. В данные перечни с учетом особенностей осуществления градостроительной деятельности на территориях субъектов Российской Федерации и территориях муниципальных образований по представлению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могут быть включены процедуры, предусмотренные нормативными правовыми актами субъектов Российской Федерации, муниципальными правовыми актами»;</w:t>
      </w:r>
    </w:p>
    <w:p w:rsidR="00B660A1" w:rsidRPr="0045347B" w:rsidRDefault="00B660A1" w:rsidP="00DF08E7">
      <w:pPr>
        <w:spacing w:after="0"/>
        <w:ind w:firstLine="709"/>
        <w:jc w:val="both"/>
        <w:rPr>
          <w:rFonts w:ascii="Times New Roman" w:hAnsi="Times New Roman" w:cs="Times New Roman"/>
          <w:sz w:val="28"/>
          <w:szCs w:val="28"/>
        </w:rPr>
      </w:pPr>
    </w:p>
    <w:p w:rsidR="00B660A1" w:rsidRPr="0045347B" w:rsidRDefault="00B660A1" w:rsidP="00B660A1">
      <w:pPr>
        <w:pStyle w:val="1"/>
        <w:shd w:val="clear" w:color="auto" w:fill="auto"/>
        <w:tabs>
          <w:tab w:val="left" w:pos="1018"/>
        </w:tabs>
        <w:spacing w:after="0" w:line="276" w:lineRule="auto"/>
        <w:ind w:left="720"/>
        <w:jc w:val="both"/>
        <w:rPr>
          <w:sz w:val="28"/>
          <w:szCs w:val="28"/>
        </w:rPr>
      </w:pPr>
      <w:r w:rsidRPr="0045347B">
        <w:rPr>
          <w:sz w:val="28"/>
          <w:szCs w:val="28"/>
        </w:rPr>
        <w:t>б)</w:t>
      </w:r>
      <w:r w:rsidRPr="0045347B">
        <w:rPr>
          <w:sz w:val="28"/>
          <w:szCs w:val="28"/>
        </w:rPr>
        <w:tab/>
        <w:t>Изложить часть 3 в следующей редакции:</w:t>
      </w:r>
    </w:p>
    <w:p w:rsidR="00B660A1" w:rsidRPr="0045347B" w:rsidRDefault="00B660A1" w:rsidP="00B660A1">
      <w:pPr>
        <w:pStyle w:val="ConsPlusNormal"/>
        <w:ind w:firstLine="540"/>
        <w:jc w:val="both"/>
        <w:rPr>
          <w:rFonts w:ascii="Times New Roman" w:hAnsi="Times New Roman" w:cs="Times New Roman"/>
          <w:sz w:val="28"/>
          <w:szCs w:val="28"/>
        </w:rPr>
      </w:pPr>
      <w:r w:rsidRPr="0045347B">
        <w:rPr>
          <w:rFonts w:ascii="Times New Roman" w:hAnsi="Times New Roman" w:cs="Times New Roman"/>
          <w:sz w:val="28"/>
          <w:szCs w:val="28"/>
        </w:rPr>
        <w:t xml:space="preserve">«3. Установление органами, индивидуальными предпринимателями, организациями, указанными в </w:t>
      </w:r>
      <w:hyperlink w:anchor="Par197" w:tooltip="Ссылка на текущий документ" w:history="1">
        <w:r w:rsidRPr="0045347B">
          <w:rPr>
            <w:rFonts w:ascii="Times New Roman" w:hAnsi="Times New Roman" w:cs="Times New Roman"/>
            <w:sz w:val="28"/>
            <w:szCs w:val="28"/>
          </w:rPr>
          <w:t>пункте 7.4 части 1</w:t>
        </w:r>
      </w:hyperlink>
      <w:r w:rsidRPr="0045347B">
        <w:rPr>
          <w:rFonts w:ascii="Times New Roman" w:hAnsi="Times New Roman" w:cs="Times New Roman"/>
          <w:sz w:val="28"/>
          <w:szCs w:val="28"/>
        </w:rPr>
        <w:t xml:space="preserve"> настоящей статьи, обязанности осуществления процедур, не предусмотренных исчерпывающими перечнями </w:t>
      </w:r>
      <w:r w:rsidRPr="0045347B">
        <w:rPr>
          <w:rFonts w:ascii="Times New Roman" w:hAnsi="Times New Roman" w:cs="Times New Roman"/>
          <w:sz w:val="28"/>
          <w:szCs w:val="28"/>
        </w:rPr>
        <w:lastRenderedPageBreak/>
        <w:t xml:space="preserve">процедур в сферах строительства, в отношении физических и юридических лиц, являющихся субъектами градостроительных отношений, в целях подготовки такими физическими и юридическими лицами документации по планировке территории, осуществления </w:t>
      </w:r>
      <w:r w:rsidR="008B09CA" w:rsidRPr="0045347B">
        <w:rPr>
          <w:rFonts w:ascii="Times New Roman" w:hAnsi="Times New Roman" w:cs="Times New Roman"/>
          <w:sz w:val="28"/>
          <w:szCs w:val="28"/>
        </w:rPr>
        <w:t>проектирования</w:t>
      </w:r>
      <w:r w:rsidRPr="0045347B">
        <w:rPr>
          <w:rFonts w:ascii="Times New Roman" w:hAnsi="Times New Roman" w:cs="Times New Roman"/>
          <w:sz w:val="28"/>
          <w:szCs w:val="28"/>
        </w:rPr>
        <w:t>, строительства, реконструкции объектов капитального строительства не допускается»;</w:t>
      </w:r>
    </w:p>
    <w:p w:rsidR="002C6C34" w:rsidRPr="0045347B" w:rsidRDefault="002C6C34" w:rsidP="00DF08E7">
      <w:pPr>
        <w:spacing w:after="0"/>
        <w:ind w:firstLine="709"/>
        <w:jc w:val="both"/>
        <w:rPr>
          <w:rFonts w:ascii="Times New Roman" w:hAnsi="Times New Roman" w:cs="Times New Roman"/>
          <w:sz w:val="28"/>
          <w:szCs w:val="28"/>
        </w:rPr>
      </w:pPr>
    </w:p>
    <w:p w:rsidR="002C6C34" w:rsidRPr="0045347B" w:rsidRDefault="002C6C34" w:rsidP="002C6C34">
      <w:pPr>
        <w:pStyle w:val="a4"/>
        <w:numPr>
          <w:ilvl w:val="0"/>
          <w:numId w:val="1"/>
        </w:numPr>
        <w:spacing w:after="0"/>
        <w:jc w:val="both"/>
        <w:rPr>
          <w:rFonts w:ascii="Times New Roman" w:hAnsi="Times New Roman" w:cs="Times New Roman"/>
          <w:sz w:val="28"/>
          <w:szCs w:val="28"/>
        </w:rPr>
      </w:pPr>
      <w:r w:rsidRPr="0045347B">
        <w:rPr>
          <w:rFonts w:ascii="Times New Roman" w:hAnsi="Times New Roman" w:cs="Times New Roman"/>
          <w:sz w:val="28"/>
          <w:szCs w:val="28"/>
        </w:rPr>
        <w:t>Изложить название Главы 6 в следующей редакции:</w:t>
      </w:r>
    </w:p>
    <w:p w:rsidR="009E5BFB" w:rsidRPr="0045347B" w:rsidRDefault="002C6C34" w:rsidP="009E5BFB">
      <w:pPr>
        <w:pStyle w:val="a4"/>
        <w:spacing w:after="0"/>
        <w:jc w:val="both"/>
        <w:rPr>
          <w:rFonts w:ascii="Times New Roman" w:hAnsi="Times New Roman" w:cs="Times New Roman"/>
          <w:b/>
          <w:bCs/>
          <w:sz w:val="28"/>
          <w:szCs w:val="28"/>
        </w:rPr>
      </w:pPr>
      <w:r w:rsidRPr="0045347B">
        <w:rPr>
          <w:rFonts w:ascii="Times New Roman" w:hAnsi="Times New Roman" w:cs="Times New Roman"/>
          <w:sz w:val="28"/>
          <w:szCs w:val="28"/>
        </w:rPr>
        <w:t>«</w:t>
      </w:r>
      <w:r w:rsidRPr="0045347B">
        <w:rPr>
          <w:rFonts w:ascii="Times New Roman" w:hAnsi="Times New Roman" w:cs="Times New Roman"/>
          <w:bCs/>
          <w:sz w:val="28"/>
          <w:szCs w:val="28"/>
        </w:rPr>
        <w:t>Глава 6.</w:t>
      </w:r>
      <w:r w:rsidRPr="0045347B">
        <w:rPr>
          <w:rFonts w:ascii="Times New Roman" w:hAnsi="Times New Roman" w:cs="Times New Roman"/>
          <w:b/>
          <w:bCs/>
          <w:sz w:val="28"/>
          <w:szCs w:val="28"/>
        </w:rPr>
        <w:t xml:space="preserve"> </w:t>
      </w:r>
      <w:r w:rsidR="008B09CA" w:rsidRPr="0045347B">
        <w:rPr>
          <w:rFonts w:ascii="Times New Roman" w:hAnsi="Times New Roman" w:cs="Times New Roman"/>
          <w:sz w:val="28"/>
          <w:szCs w:val="28"/>
        </w:rPr>
        <w:t xml:space="preserve">Проектирование, </w:t>
      </w:r>
      <w:r w:rsidR="00033433" w:rsidRPr="0045347B">
        <w:rPr>
          <w:rFonts w:ascii="Times New Roman" w:hAnsi="Times New Roman" w:cs="Times New Roman"/>
          <w:bCs/>
          <w:sz w:val="28"/>
          <w:szCs w:val="28"/>
        </w:rPr>
        <w:t>строительство</w:t>
      </w:r>
      <w:r w:rsidR="008B09CA" w:rsidRPr="0045347B">
        <w:rPr>
          <w:rFonts w:ascii="Times New Roman" w:hAnsi="Times New Roman" w:cs="Times New Roman"/>
          <w:bCs/>
          <w:sz w:val="28"/>
          <w:szCs w:val="28"/>
        </w:rPr>
        <w:t xml:space="preserve"> и</w:t>
      </w:r>
      <w:r w:rsidR="00033433" w:rsidRPr="0045347B">
        <w:rPr>
          <w:rFonts w:ascii="Times New Roman" w:hAnsi="Times New Roman" w:cs="Times New Roman"/>
          <w:bCs/>
          <w:sz w:val="28"/>
          <w:szCs w:val="28"/>
        </w:rPr>
        <w:t xml:space="preserve"> реконструкция</w:t>
      </w:r>
      <w:r w:rsidRPr="0045347B">
        <w:rPr>
          <w:rFonts w:ascii="Times New Roman" w:hAnsi="Times New Roman" w:cs="Times New Roman"/>
          <w:bCs/>
          <w:sz w:val="28"/>
          <w:szCs w:val="28"/>
        </w:rPr>
        <w:t xml:space="preserve"> </w:t>
      </w:r>
      <w:r w:rsidR="00033433" w:rsidRPr="0045347B">
        <w:rPr>
          <w:rFonts w:ascii="Times New Roman" w:hAnsi="Times New Roman" w:cs="Times New Roman"/>
          <w:bCs/>
          <w:sz w:val="28"/>
          <w:szCs w:val="28"/>
        </w:rPr>
        <w:t>объектов капитального строительства</w:t>
      </w:r>
      <w:r w:rsidR="00E2039C" w:rsidRPr="0045347B">
        <w:rPr>
          <w:rFonts w:ascii="Times New Roman" w:hAnsi="Times New Roman" w:cs="Times New Roman"/>
          <w:bCs/>
          <w:sz w:val="28"/>
          <w:szCs w:val="28"/>
        </w:rPr>
        <w:t>»</w:t>
      </w:r>
      <w:r w:rsidR="00E2039C" w:rsidRPr="0045347B">
        <w:rPr>
          <w:rFonts w:ascii="Times New Roman" w:hAnsi="Times New Roman" w:cs="Times New Roman"/>
          <w:b/>
          <w:bCs/>
          <w:sz w:val="28"/>
          <w:szCs w:val="28"/>
        </w:rPr>
        <w:t>;</w:t>
      </w:r>
    </w:p>
    <w:p w:rsidR="009E5BFB" w:rsidRPr="0045347B" w:rsidRDefault="009E5BFB" w:rsidP="009E5BFB">
      <w:pPr>
        <w:pStyle w:val="a4"/>
        <w:spacing w:after="0"/>
        <w:jc w:val="both"/>
        <w:rPr>
          <w:rFonts w:ascii="Times New Roman" w:hAnsi="Times New Roman" w:cs="Times New Roman"/>
          <w:sz w:val="28"/>
          <w:szCs w:val="28"/>
        </w:rPr>
      </w:pPr>
    </w:p>
    <w:p w:rsidR="009E5BFB" w:rsidRPr="0045347B" w:rsidRDefault="009E5BFB" w:rsidP="009E5BFB">
      <w:pPr>
        <w:pStyle w:val="a4"/>
        <w:numPr>
          <w:ilvl w:val="0"/>
          <w:numId w:val="1"/>
        </w:numPr>
        <w:spacing w:after="0"/>
        <w:jc w:val="both"/>
        <w:rPr>
          <w:rFonts w:ascii="Times New Roman" w:hAnsi="Times New Roman" w:cs="Times New Roman"/>
          <w:sz w:val="28"/>
          <w:szCs w:val="28"/>
        </w:rPr>
      </w:pPr>
      <w:r w:rsidRPr="0045347B">
        <w:rPr>
          <w:rFonts w:ascii="Times New Roman" w:hAnsi="Times New Roman" w:cs="Times New Roman"/>
          <w:sz w:val="28"/>
          <w:szCs w:val="28"/>
        </w:rPr>
        <w:t>В Статье 47:</w:t>
      </w:r>
    </w:p>
    <w:p w:rsidR="009E5BFB" w:rsidRPr="0045347B" w:rsidRDefault="009E5BFB" w:rsidP="009E5BFB">
      <w:pPr>
        <w:pStyle w:val="1"/>
        <w:shd w:val="clear" w:color="auto" w:fill="auto"/>
        <w:tabs>
          <w:tab w:val="left" w:pos="1018"/>
        </w:tabs>
        <w:spacing w:after="0" w:line="276" w:lineRule="auto"/>
        <w:ind w:left="720"/>
        <w:jc w:val="both"/>
        <w:rPr>
          <w:sz w:val="28"/>
          <w:szCs w:val="28"/>
        </w:rPr>
      </w:pPr>
      <w:r w:rsidRPr="0045347B">
        <w:rPr>
          <w:sz w:val="28"/>
          <w:szCs w:val="28"/>
        </w:rPr>
        <w:t>а)</w:t>
      </w:r>
      <w:r w:rsidRPr="0045347B">
        <w:rPr>
          <w:sz w:val="28"/>
          <w:szCs w:val="28"/>
        </w:rPr>
        <w:tab/>
        <w:t>Изложить часть 5 в следующей редакции:</w:t>
      </w:r>
    </w:p>
    <w:p w:rsidR="009E5BFB" w:rsidRPr="0045347B" w:rsidRDefault="009E5BFB" w:rsidP="009E5BFB">
      <w:pPr>
        <w:pStyle w:val="ConsPlusNormal"/>
        <w:ind w:firstLine="540"/>
        <w:jc w:val="both"/>
        <w:rPr>
          <w:rFonts w:ascii="Times New Roman" w:hAnsi="Times New Roman" w:cs="Times New Roman"/>
          <w:sz w:val="28"/>
          <w:szCs w:val="28"/>
        </w:rPr>
      </w:pPr>
      <w:r w:rsidRPr="0045347B">
        <w:rPr>
          <w:rFonts w:ascii="Times New Roman" w:hAnsi="Times New Roman" w:cs="Times New Roman"/>
          <w:sz w:val="28"/>
          <w:szCs w:val="28"/>
        </w:rPr>
        <w:t xml:space="preserve"> </w:t>
      </w:r>
      <w:r w:rsidRPr="0045347B">
        <w:rPr>
          <w:rFonts w:ascii="Times New Roman" w:hAnsi="Times New Roman" w:cs="Times New Roman"/>
          <w:sz w:val="28"/>
          <w:szCs w:val="28"/>
        </w:rPr>
        <w:tab/>
        <w:t xml:space="preserve">«5. Необходимость выполнения отдельных видов инженерных изысканий, состав, объем и метод их выполнения устанавливаются с учетом требований технических регламентов программой инженерных изысканий, разработанной на основе задания застройщика или технического заказчика, в зависимости от вида и назначения объектов капитального строительства, их конструктивных особенностей, технической сложности и потенциальной опасности, стадии </w:t>
      </w:r>
      <w:r w:rsidR="008B09CA" w:rsidRPr="0045347B">
        <w:rPr>
          <w:rFonts w:ascii="Times New Roman" w:hAnsi="Times New Roman" w:cs="Times New Roman"/>
          <w:sz w:val="28"/>
          <w:szCs w:val="28"/>
        </w:rPr>
        <w:t>проектирования объекта капитального строительства</w:t>
      </w:r>
      <w:r w:rsidRPr="0045347B">
        <w:rPr>
          <w:rFonts w:ascii="Times New Roman" w:hAnsi="Times New Roman" w:cs="Times New Roman"/>
          <w:sz w:val="28"/>
          <w:szCs w:val="28"/>
        </w:rPr>
        <w:t>, а также от сложности топографических, инженерно-геологических, экологических, гидрологических, метеорологических и климатических условий территории, на которой будут осуществляться строительство, реконструкция объектов капитального строительства, степени изученности указанных условий»;</w:t>
      </w:r>
    </w:p>
    <w:p w:rsidR="00E903A5" w:rsidRPr="0045347B" w:rsidRDefault="00E903A5" w:rsidP="00DF08E7">
      <w:pPr>
        <w:spacing w:after="0"/>
        <w:rPr>
          <w:rFonts w:ascii="Times New Roman" w:hAnsi="Times New Roman" w:cs="Times New Roman"/>
          <w:sz w:val="28"/>
          <w:szCs w:val="28"/>
        </w:rPr>
      </w:pPr>
    </w:p>
    <w:p w:rsidR="001D0303" w:rsidRPr="0045347B" w:rsidRDefault="001D0303" w:rsidP="001D0303">
      <w:pPr>
        <w:pStyle w:val="a4"/>
        <w:numPr>
          <w:ilvl w:val="0"/>
          <w:numId w:val="1"/>
        </w:numPr>
        <w:spacing w:after="0"/>
        <w:jc w:val="both"/>
        <w:rPr>
          <w:rFonts w:ascii="Times New Roman" w:hAnsi="Times New Roman" w:cs="Times New Roman"/>
          <w:sz w:val="28"/>
          <w:szCs w:val="28"/>
        </w:rPr>
      </w:pPr>
      <w:r w:rsidRPr="0045347B">
        <w:rPr>
          <w:rFonts w:ascii="Times New Roman" w:hAnsi="Times New Roman" w:cs="Times New Roman"/>
          <w:sz w:val="28"/>
          <w:szCs w:val="28"/>
        </w:rPr>
        <w:t>Изложить название статьи 48 в следующей редакции:</w:t>
      </w:r>
    </w:p>
    <w:p w:rsidR="002F5FD7" w:rsidRPr="0045347B" w:rsidRDefault="001D0303" w:rsidP="00A33F58">
      <w:pPr>
        <w:pStyle w:val="ConsPlusNormal"/>
        <w:ind w:firstLine="540"/>
        <w:jc w:val="both"/>
        <w:outlineLvl w:val="1"/>
        <w:rPr>
          <w:rFonts w:ascii="Times New Roman" w:hAnsi="Times New Roman" w:cs="Times New Roman"/>
          <w:sz w:val="28"/>
          <w:szCs w:val="28"/>
        </w:rPr>
      </w:pPr>
      <w:r w:rsidRPr="0045347B">
        <w:rPr>
          <w:rFonts w:ascii="Times New Roman" w:hAnsi="Times New Roman" w:cs="Times New Roman"/>
          <w:sz w:val="28"/>
          <w:szCs w:val="28"/>
        </w:rPr>
        <w:t>«</w:t>
      </w:r>
      <w:r w:rsidR="006E5F08" w:rsidRPr="0045347B">
        <w:rPr>
          <w:rFonts w:ascii="Times New Roman" w:hAnsi="Times New Roman" w:cs="Times New Roman"/>
          <w:sz w:val="28"/>
          <w:szCs w:val="28"/>
        </w:rPr>
        <w:t>Проектирование объектов капитального строительства</w:t>
      </w:r>
      <w:r w:rsidRPr="0045347B">
        <w:rPr>
          <w:rFonts w:ascii="Times New Roman" w:hAnsi="Times New Roman" w:cs="Times New Roman"/>
          <w:sz w:val="28"/>
          <w:szCs w:val="28"/>
        </w:rPr>
        <w:t>»</w:t>
      </w:r>
    </w:p>
    <w:p w:rsidR="001D0303" w:rsidRPr="0045347B" w:rsidRDefault="001D0303" w:rsidP="00A33F58">
      <w:pPr>
        <w:pStyle w:val="ConsPlusNormal"/>
        <w:ind w:firstLine="540"/>
        <w:jc w:val="both"/>
        <w:outlineLvl w:val="1"/>
        <w:rPr>
          <w:rFonts w:ascii="Times New Roman" w:hAnsi="Times New Roman" w:cs="Times New Roman"/>
          <w:sz w:val="28"/>
          <w:szCs w:val="28"/>
        </w:rPr>
      </w:pPr>
    </w:p>
    <w:p w:rsidR="00A33F58" w:rsidRPr="0045347B" w:rsidRDefault="00A33F58" w:rsidP="00A33F58">
      <w:pPr>
        <w:pStyle w:val="a4"/>
        <w:numPr>
          <w:ilvl w:val="0"/>
          <w:numId w:val="1"/>
        </w:numPr>
        <w:spacing w:after="0"/>
        <w:jc w:val="both"/>
        <w:rPr>
          <w:rFonts w:ascii="Times New Roman" w:hAnsi="Times New Roman" w:cs="Times New Roman"/>
          <w:sz w:val="28"/>
          <w:szCs w:val="28"/>
        </w:rPr>
      </w:pPr>
      <w:r w:rsidRPr="0045347B">
        <w:rPr>
          <w:rFonts w:ascii="Times New Roman" w:hAnsi="Times New Roman" w:cs="Times New Roman"/>
          <w:sz w:val="28"/>
          <w:szCs w:val="28"/>
        </w:rPr>
        <w:t>В Статье 48:</w:t>
      </w:r>
    </w:p>
    <w:p w:rsidR="00A33F58" w:rsidRPr="0045347B" w:rsidRDefault="00A33F58" w:rsidP="00A33F58">
      <w:pPr>
        <w:pStyle w:val="1"/>
        <w:shd w:val="clear" w:color="auto" w:fill="auto"/>
        <w:tabs>
          <w:tab w:val="left" w:pos="1018"/>
        </w:tabs>
        <w:spacing w:after="0" w:line="276" w:lineRule="auto"/>
        <w:ind w:left="720"/>
        <w:jc w:val="both"/>
        <w:rPr>
          <w:sz w:val="28"/>
          <w:szCs w:val="28"/>
        </w:rPr>
      </w:pPr>
      <w:r w:rsidRPr="0045347B">
        <w:rPr>
          <w:sz w:val="28"/>
          <w:szCs w:val="28"/>
        </w:rPr>
        <w:t>а)</w:t>
      </w:r>
      <w:r w:rsidRPr="0045347B">
        <w:rPr>
          <w:sz w:val="28"/>
          <w:szCs w:val="28"/>
        </w:rPr>
        <w:tab/>
        <w:t xml:space="preserve">Изложить часть </w:t>
      </w:r>
      <w:r w:rsidR="0073416D" w:rsidRPr="0045347B">
        <w:rPr>
          <w:sz w:val="28"/>
          <w:szCs w:val="28"/>
        </w:rPr>
        <w:t>1</w:t>
      </w:r>
      <w:r w:rsidRPr="0045347B">
        <w:rPr>
          <w:sz w:val="28"/>
          <w:szCs w:val="28"/>
        </w:rPr>
        <w:t xml:space="preserve"> в следующей редакции:</w:t>
      </w:r>
    </w:p>
    <w:p w:rsidR="0073416D" w:rsidRPr="0045347B" w:rsidRDefault="0073416D" w:rsidP="0073416D">
      <w:pPr>
        <w:pStyle w:val="ConsPlusNormal"/>
        <w:ind w:firstLine="708"/>
        <w:jc w:val="both"/>
        <w:rPr>
          <w:rFonts w:ascii="Times New Roman" w:hAnsi="Times New Roman" w:cs="Times New Roman"/>
          <w:sz w:val="28"/>
          <w:szCs w:val="28"/>
        </w:rPr>
      </w:pPr>
      <w:r w:rsidRPr="0045347B">
        <w:rPr>
          <w:rFonts w:ascii="Times New Roman" w:hAnsi="Times New Roman" w:cs="Times New Roman"/>
          <w:sz w:val="28"/>
          <w:szCs w:val="28"/>
        </w:rPr>
        <w:t xml:space="preserve">«1. </w:t>
      </w:r>
      <w:r w:rsidR="006E5F08" w:rsidRPr="0045347B">
        <w:rPr>
          <w:rFonts w:ascii="Times New Roman" w:hAnsi="Times New Roman" w:cs="Times New Roman"/>
          <w:sz w:val="28"/>
          <w:szCs w:val="28"/>
        </w:rPr>
        <w:t xml:space="preserve">Проектирование объектов капитального строительства осуществляется </w:t>
      </w:r>
      <w:r w:rsidRPr="0045347B">
        <w:rPr>
          <w:rFonts w:ascii="Times New Roman" w:hAnsi="Times New Roman" w:cs="Times New Roman"/>
          <w:sz w:val="28"/>
          <w:szCs w:val="28"/>
        </w:rPr>
        <w:t xml:space="preserve">в границах принадлежащего застройщику или иному правообладателю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 органы), Государственная корпорация по атомной энергии "Росатом", органы управления государственными внебюджетными фондами или органы местного самоуправления передали в случаях, установленных бюджетным законодательством Российской Федерации, на основании соглашений свои полномочия государственного (муниципального) заказчика) земельного участка, а также отдельных разделов проектной документации при проведении капитального ремонта объектов капитального строительства в соответствии с </w:t>
      </w:r>
      <w:hyperlink w:anchor="Par1657" w:tooltip="Ссылка на текущий документ" w:history="1">
        <w:r w:rsidRPr="0045347B">
          <w:rPr>
            <w:rFonts w:ascii="Times New Roman" w:hAnsi="Times New Roman" w:cs="Times New Roman"/>
            <w:sz w:val="28"/>
            <w:szCs w:val="28"/>
          </w:rPr>
          <w:t>частью 12.2</w:t>
        </w:r>
      </w:hyperlink>
      <w:r w:rsidRPr="0045347B">
        <w:rPr>
          <w:rFonts w:ascii="Times New Roman" w:hAnsi="Times New Roman" w:cs="Times New Roman"/>
          <w:sz w:val="28"/>
          <w:szCs w:val="28"/>
        </w:rPr>
        <w:t xml:space="preserve"> настоящей статьи. В случае, если документацией по планировке территории предусмотрено размещение объекта транспортной инфраструктуры федерального значения либо линейного объекта </w:t>
      </w:r>
      <w:r w:rsidRPr="0045347B">
        <w:rPr>
          <w:rFonts w:ascii="Times New Roman" w:hAnsi="Times New Roman" w:cs="Times New Roman"/>
          <w:sz w:val="28"/>
          <w:szCs w:val="28"/>
        </w:rPr>
        <w:lastRenderedPageBreak/>
        <w:t xml:space="preserve">транспортной инфраструктуры регионального значения или местного значения, </w:t>
      </w:r>
      <w:r w:rsidR="008B09CA" w:rsidRPr="0045347B">
        <w:rPr>
          <w:rFonts w:ascii="Times New Roman" w:hAnsi="Times New Roman" w:cs="Times New Roman"/>
          <w:sz w:val="28"/>
          <w:szCs w:val="28"/>
        </w:rPr>
        <w:t xml:space="preserve">проектирование объекта капитального строительства </w:t>
      </w:r>
      <w:r w:rsidRPr="0045347B">
        <w:rPr>
          <w:rFonts w:ascii="Times New Roman" w:hAnsi="Times New Roman" w:cs="Times New Roman"/>
          <w:sz w:val="28"/>
          <w:szCs w:val="28"/>
        </w:rPr>
        <w:t>осуществляется путем подготовки проектной документации применительно к такому объекту и его частям, строящимся, реконструируемым, в том числе в границах не принадлежащего застройщику или иному правообладателю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 органы), Государственная корпорация по атомной энергии "Росатом", органы управления государственными внебюджетными фондами или органы местного самоуправления передали в случаях, установленных бюджетным законодательством Российской Федерации, на основании соглашений свои полномочия государственного (муниципального) заказчика) земельного участка</w:t>
      </w:r>
      <w:r w:rsidR="00557ECE" w:rsidRPr="0045347B">
        <w:rPr>
          <w:rFonts w:ascii="Times New Roman" w:hAnsi="Times New Roman" w:cs="Times New Roman"/>
          <w:sz w:val="28"/>
          <w:szCs w:val="28"/>
        </w:rPr>
        <w:t>»;</w:t>
      </w:r>
    </w:p>
    <w:p w:rsidR="001D0303" w:rsidRPr="0045347B" w:rsidRDefault="001D0303" w:rsidP="0073416D">
      <w:pPr>
        <w:pStyle w:val="ConsPlusNormal"/>
        <w:ind w:firstLine="708"/>
        <w:jc w:val="both"/>
      </w:pPr>
    </w:p>
    <w:p w:rsidR="001D0303" w:rsidRPr="0045347B" w:rsidRDefault="001D0303" w:rsidP="001D0303">
      <w:pPr>
        <w:pStyle w:val="1"/>
        <w:shd w:val="clear" w:color="auto" w:fill="auto"/>
        <w:tabs>
          <w:tab w:val="left" w:pos="1018"/>
        </w:tabs>
        <w:spacing w:after="0" w:line="276" w:lineRule="auto"/>
        <w:ind w:left="720"/>
        <w:jc w:val="both"/>
        <w:rPr>
          <w:sz w:val="28"/>
          <w:szCs w:val="28"/>
        </w:rPr>
      </w:pPr>
      <w:r w:rsidRPr="0045347B">
        <w:rPr>
          <w:sz w:val="28"/>
          <w:szCs w:val="28"/>
        </w:rPr>
        <w:t>б)</w:t>
      </w:r>
      <w:r w:rsidRPr="0045347B">
        <w:rPr>
          <w:sz w:val="28"/>
          <w:szCs w:val="28"/>
        </w:rPr>
        <w:tab/>
        <w:t>Исключить часть 2;</w:t>
      </w:r>
    </w:p>
    <w:p w:rsidR="001D0303" w:rsidRPr="0045347B" w:rsidRDefault="00152B2A" w:rsidP="001D0303">
      <w:pPr>
        <w:pStyle w:val="1"/>
        <w:shd w:val="clear" w:color="auto" w:fill="auto"/>
        <w:tabs>
          <w:tab w:val="left" w:pos="1018"/>
        </w:tabs>
        <w:spacing w:after="0" w:line="276" w:lineRule="auto"/>
        <w:ind w:left="720"/>
        <w:jc w:val="both"/>
        <w:rPr>
          <w:sz w:val="28"/>
          <w:szCs w:val="28"/>
        </w:rPr>
      </w:pPr>
      <w:r w:rsidRPr="0045347B">
        <w:rPr>
          <w:sz w:val="28"/>
          <w:szCs w:val="28"/>
        </w:rPr>
        <w:t>в)</w:t>
      </w:r>
      <w:r w:rsidR="001D0303" w:rsidRPr="0045347B">
        <w:rPr>
          <w:sz w:val="28"/>
          <w:szCs w:val="28"/>
        </w:rPr>
        <w:tab/>
        <w:t>част</w:t>
      </w:r>
      <w:r w:rsidR="00557ECE" w:rsidRPr="0045347B">
        <w:rPr>
          <w:sz w:val="28"/>
          <w:szCs w:val="28"/>
        </w:rPr>
        <w:t>ь</w:t>
      </w:r>
      <w:r w:rsidR="001D0303" w:rsidRPr="0045347B">
        <w:rPr>
          <w:sz w:val="28"/>
          <w:szCs w:val="28"/>
        </w:rPr>
        <w:t xml:space="preserve"> </w:t>
      </w:r>
      <w:r w:rsidR="00943663" w:rsidRPr="0045347B">
        <w:rPr>
          <w:sz w:val="28"/>
          <w:szCs w:val="28"/>
        </w:rPr>
        <w:t>12</w:t>
      </w:r>
      <w:r w:rsidR="001D0303" w:rsidRPr="0045347B">
        <w:rPr>
          <w:sz w:val="28"/>
          <w:szCs w:val="28"/>
        </w:rPr>
        <w:t xml:space="preserve"> </w:t>
      </w:r>
      <w:r w:rsidR="00557ECE" w:rsidRPr="0045347B">
        <w:rPr>
          <w:sz w:val="28"/>
          <w:szCs w:val="28"/>
        </w:rPr>
        <w:t xml:space="preserve">пункт 1 изложить </w:t>
      </w:r>
      <w:r w:rsidR="001D0303" w:rsidRPr="0045347B">
        <w:rPr>
          <w:sz w:val="28"/>
          <w:szCs w:val="28"/>
        </w:rPr>
        <w:t>в следующей редакции:</w:t>
      </w:r>
    </w:p>
    <w:p w:rsidR="00943663" w:rsidRPr="0045347B" w:rsidRDefault="00557ECE" w:rsidP="00943663">
      <w:pPr>
        <w:pStyle w:val="ConsPlusNormal"/>
        <w:ind w:firstLine="540"/>
        <w:jc w:val="both"/>
        <w:rPr>
          <w:rFonts w:ascii="Times New Roman" w:hAnsi="Times New Roman" w:cs="Times New Roman"/>
          <w:sz w:val="28"/>
          <w:szCs w:val="28"/>
        </w:rPr>
      </w:pPr>
      <w:r w:rsidRPr="0045347B">
        <w:rPr>
          <w:rFonts w:ascii="Times New Roman" w:hAnsi="Times New Roman" w:cs="Times New Roman"/>
          <w:sz w:val="28"/>
          <w:szCs w:val="28"/>
        </w:rPr>
        <w:t>«</w:t>
      </w:r>
      <w:r w:rsidR="00943663" w:rsidRPr="0045347B">
        <w:rPr>
          <w:rFonts w:ascii="Times New Roman" w:hAnsi="Times New Roman" w:cs="Times New Roman"/>
          <w:sz w:val="28"/>
          <w:szCs w:val="28"/>
        </w:rPr>
        <w:t xml:space="preserve">1) пояснительная записка с исходными данными для </w:t>
      </w:r>
      <w:r w:rsidR="008B09CA" w:rsidRPr="0045347B">
        <w:rPr>
          <w:rFonts w:ascii="Times New Roman" w:hAnsi="Times New Roman" w:cs="Times New Roman"/>
          <w:sz w:val="28"/>
          <w:szCs w:val="28"/>
        </w:rPr>
        <w:t>проектирования объекта капитального строительства</w:t>
      </w:r>
      <w:r w:rsidR="00943663" w:rsidRPr="0045347B">
        <w:rPr>
          <w:rFonts w:ascii="Times New Roman" w:hAnsi="Times New Roman" w:cs="Times New Roman"/>
          <w:sz w:val="28"/>
          <w:szCs w:val="28"/>
        </w:rPr>
        <w:t>, строительства, реконструкции, капитального ремонта объектов капитального строительства, в том числе с результатами инженерных изысканий, техническими условиями</w:t>
      </w:r>
      <w:r w:rsidRPr="0045347B">
        <w:rPr>
          <w:rFonts w:ascii="Times New Roman" w:hAnsi="Times New Roman" w:cs="Times New Roman"/>
          <w:sz w:val="28"/>
          <w:szCs w:val="28"/>
        </w:rPr>
        <w:t>»</w:t>
      </w:r>
      <w:r w:rsidR="00943663" w:rsidRPr="0045347B">
        <w:rPr>
          <w:rFonts w:ascii="Times New Roman" w:hAnsi="Times New Roman" w:cs="Times New Roman"/>
          <w:sz w:val="28"/>
          <w:szCs w:val="28"/>
        </w:rPr>
        <w:t>;</w:t>
      </w:r>
    </w:p>
    <w:p w:rsidR="00557ECE" w:rsidRPr="0045347B" w:rsidRDefault="00557ECE" w:rsidP="00557ECE">
      <w:pPr>
        <w:pStyle w:val="1"/>
        <w:shd w:val="clear" w:color="auto" w:fill="auto"/>
        <w:tabs>
          <w:tab w:val="left" w:pos="1018"/>
        </w:tabs>
        <w:spacing w:after="0" w:line="276" w:lineRule="auto"/>
        <w:ind w:left="720"/>
        <w:jc w:val="both"/>
        <w:rPr>
          <w:sz w:val="28"/>
          <w:szCs w:val="28"/>
        </w:rPr>
      </w:pPr>
      <w:r w:rsidRPr="0045347B">
        <w:rPr>
          <w:sz w:val="28"/>
          <w:szCs w:val="28"/>
        </w:rPr>
        <w:t>г)</w:t>
      </w:r>
      <w:r w:rsidRPr="0045347B">
        <w:rPr>
          <w:sz w:val="28"/>
          <w:szCs w:val="28"/>
        </w:rPr>
        <w:tab/>
        <w:t>дополнить часть 12 пунктом 3.1  следующего содержания:</w:t>
      </w:r>
    </w:p>
    <w:p w:rsidR="00557ECE" w:rsidRPr="0045347B" w:rsidRDefault="00557ECE" w:rsidP="00557ECE">
      <w:pPr>
        <w:pStyle w:val="ConsPlusNormal"/>
        <w:ind w:firstLine="708"/>
        <w:jc w:val="both"/>
        <w:rPr>
          <w:rFonts w:ascii="Times New Roman" w:hAnsi="Times New Roman" w:cs="Times New Roman"/>
          <w:sz w:val="28"/>
          <w:szCs w:val="28"/>
        </w:rPr>
      </w:pPr>
      <w:r w:rsidRPr="0045347B">
        <w:rPr>
          <w:rFonts w:ascii="Times New Roman" w:hAnsi="Times New Roman" w:cs="Times New Roman"/>
          <w:sz w:val="28"/>
          <w:szCs w:val="28"/>
        </w:rPr>
        <w:t>«3.1) Технологические решения»</w:t>
      </w:r>
    </w:p>
    <w:p w:rsidR="00557ECE" w:rsidRPr="0045347B" w:rsidRDefault="00557ECE" w:rsidP="00943663">
      <w:pPr>
        <w:pStyle w:val="ConsPlusNormal"/>
        <w:ind w:firstLine="540"/>
        <w:jc w:val="both"/>
      </w:pPr>
    </w:p>
    <w:p w:rsidR="00557ECE" w:rsidRPr="0045347B" w:rsidRDefault="00557ECE" w:rsidP="00557ECE">
      <w:pPr>
        <w:pStyle w:val="1"/>
        <w:shd w:val="clear" w:color="auto" w:fill="auto"/>
        <w:tabs>
          <w:tab w:val="left" w:pos="1018"/>
        </w:tabs>
        <w:spacing w:after="0" w:line="276" w:lineRule="auto"/>
        <w:ind w:left="720"/>
        <w:jc w:val="both"/>
        <w:rPr>
          <w:sz w:val="28"/>
          <w:szCs w:val="28"/>
        </w:rPr>
      </w:pPr>
      <w:r w:rsidRPr="0045347B">
        <w:rPr>
          <w:sz w:val="28"/>
          <w:szCs w:val="28"/>
        </w:rPr>
        <w:t>д)</w:t>
      </w:r>
      <w:r w:rsidRPr="0045347B">
        <w:rPr>
          <w:sz w:val="28"/>
          <w:szCs w:val="28"/>
        </w:rPr>
        <w:tab/>
        <w:t>часть 12 пункт 5 изложить в следующей редакции:</w:t>
      </w:r>
    </w:p>
    <w:p w:rsidR="00557ECE" w:rsidRPr="0045347B" w:rsidRDefault="00557ECE" w:rsidP="00557ECE">
      <w:pPr>
        <w:pStyle w:val="ConsPlusNormal"/>
        <w:ind w:firstLine="708"/>
        <w:jc w:val="both"/>
        <w:rPr>
          <w:rFonts w:ascii="Times New Roman" w:hAnsi="Times New Roman" w:cs="Times New Roman"/>
          <w:sz w:val="28"/>
          <w:szCs w:val="28"/>
        </w:rPr>
      </w:pPr>
      <w:r w:rsidRPr="0045347B">
        <w:rPr>
          <w:rFonts w:ascii="Times New Roman" w:hAnsi="Times New Roman" w:cs="Times New Roman"/>
          <w:sz w:val="28"/>
          <w:szCs w:val="28"/>
        </w:rPr>
        <w:t>«5) сведения об инженерном оборудовании, о сетях инженерно-технического обеспечения, перечень инженерно-технических мероприятий»;</w:t>
      </w:r>
    </w:p>
    <w:p w:rsidR="001D0303" w:rsidRPr="0045347B" w:rsidRDefault="00557ECE" w:rsidP="00A33F58">
      <w:pPr>
        <w:spacing w:after="0"/>
        <w:rPr>
          <w:rFonts w:ascii="Times New Roman" w:hAnsi="Times New Roman" w:cs="Times New Roman"/>
          <w:sz w:val="28"/>
          <w:szCs w:val="28"/>
        </w:rPr>
      </w:pPr>
      <w:r w:rsidRPr="0045347B">
        <w:rPr>
          <w:rFonts w:ascii="Times New Roman" w:hAnsi="Times New Roman" w:cs="Times New Roman"/>
          <w:sz w:val="28"/>
          <w:szCs w:val="28"/>
        </w:rPr>
        <w:t xml:space="preserve"> </w:t>
      </w:r>
    </w:p>
    <w:p w:rsidR="001048CE" w:rsidRPr="0045347B" w:rsidRDefault="001048CE" w:rsidP="001048CE">
      <w:pPr>
        <w:pStyle w:val="a4"/>
        <w:numPr>
          <w:ilvl w:val="0"/>
          <w:numId w:val="1"/>
        </w:numPr>
        <w:spacing w:after="0"/>
        <w:jc w:val="both"/>
        <w:rPr>
          <w:rFonts w:ascii="Times New Roman" w:hAnsi="Times New Roman" w:cs="Times New Roman"/>
          <w:sz w:val="28"/>
          <w:szCs w:val="28"/>
        </w:rPr>
      </w:pPr>
      <w:r w:rsidRPr="0045347B">
        <w:rPr>
          <w:rFonts w:ascii="Times New Roman" w:hAnsi="Times New Roman" w:cs="Times New Roman"/>
          <w:sz w:val="28"/>
          <w:szCs w:val="28"/>
        </w:rPr>
        <w:t>В Статье 49:</w:t>
      </w:r>
    </w:p>
    <w:p w:rsidR="001048CE" w:rsidRPr="0045347B" w:rsidRDefault="001048CE" w:rsidP="001048CE">
      <w:pPr>
        <w:pStyle w:val="1"/>
        <w:shd w:val="clear" w:color="auto" w:fill="auto"/>
        <w:tabs>
          <w:tab w:val="left" w:pos="1018"/>
        </w:tabs>
        <w:spacing w:after="0" w:line="276" w:lineRule="auto"/>
        <w:ind w:left="720"/>
        <w:jc w:val="both"/>
        <w:rPr>
          <w:sz w:val="28"/>
          <w:szCs w:val="28"/>
        </w:rPr>
      </w:pPr>
      <w:r w:rsidRPr="0045347B">
        <w:rPr>
          <w:sz w:val="28"/>
          <w:szCs w:val="28"/>
        </w:rPr>
        <w:t>а)</w:t>
      </w:r>
      <w:r w:rsidRPr="0045347B">
        <w:rPr>
          <w:sz w:val="28"/>
          <w:szCs w:val="28"/>
        </w:rPr>
        <w:tab/>
        <w:t xml:space="preserve">часть 4.4. </w:t>
      </w:r>
      <w:r w:rsidR="00033433" w:rsidRPr="0045347B">
        <w:rPr>
          <w:sz w:val="28"/>
          <w:szCs w:val="28"/>
        </w:rPr>
        <w:t xml:space="preserve">изложить </w:t>
      </w:r>
      <w:r w:rsidRPr="0045347B">
        <w:rPr>
          <w:sz w:val="28"/>
          <w:szCs w:val="28"/>
        </w:rPr>
        <w:t>в следующей редакции:</w:t>
      </w:r>
    </w:p>
    <w:p w:rsidR="001048CE" w:rsidRPr="0045347B" w:rsidRDefault="00C86657" w:rsidP="00C86657">
      <w:pPr>
        <w:spacing w:after="0"/>
        <w:ind w:firstLine="708"/>
        <w:jc w:val="both"/>
        <w:rPr>
          <w:rFonts w:ascii="Times New Roman" w:hAnsi="Times New Roman" w:cs="Times New Roman"/>
          <w:sz w:val="28"/>
          <w:szCs w:val="28"/>
        </w:rPr>
      </w:pPr>
      <w:r w:rsidRPr="0045347B">
        <w:rPr>
          <w:rFonts w:ascii="Times New Roman" w:hAnsi="Times New Roman" w:cs="Times New Roman"/>
          <w:sz w:val="28"/>
          <w:szCs w:val="28"/>
        </w:rPr>
        <w:t xml:space="preserve">«4.4. Органы исполнительной власти, а также подведомственные им учреждения, уполномоченная организация, осуществляющая государственное управление использованием атомной энергии и государственное управление при осуществлении деятельности, связанной с разработкой, изготовлением, утилизацией ядерного оружия и ядерных энергетических установок военного назначения, которые указаны в </w:t>
      </w:r>
      <w:hyperlink w:anchor="Par1737" w:tooltip="Ссылка на текущий документ" w:history="1">
        <w:r w:rsidRPr="0045347B">
          <w:rPr>
            <w:rFonts w:ascii="Times New Roman" w:hAnsi="Times New Roman" w:cs="Times New Roman"/>
            <w:sz w:val="28"/>
            <w:szCs w:val="28"/>
          </w:rPr>
          <w:t>частях 4</w:t>
        </w:r>
      </w:hyperlink>
      <w:r w:rsidRPr="0045347B">
        <w:rPr>
          <w:rFonts w:ascii="Times New Roman" w:hAnsi="Times New Roman" w:cs="Times New Roman"/>
          <w:sz w:val="28"/>
          <w:szCs w:val="28"/>
        </w:rPr>
        <w:t xml:space="preserve"> - </w:t>
      </w:r>
      <w:hyperlink w:anchor="Par1741" w:tooltip="Ссылка на текущий документ" w:history="1">
        <w:r w:rsidRPr="0045347B">
          <w:rPr>
            <w:rFonts w:ascii="Times New Roman" w:hAnsi="Times New Roman" w:cs="Times New Roman"/>
            <w:sz w:val="28"/>
            <w:szCs w:val="28"/>
          </w:rPr>
          <w:t>4.2</w:t>
        </w:r>
      </w:hyperlink>
      <w:r w:rsidRPr="0045347B">
        <w:rPr>
          <w:rFonts w:ascii="Times New Roman" w:hAnsi="Times New Roman" w:cs="Times New Roman"/>
          <w:sz w:val="28"/>
          <w:szCs w:val="28"/>
        </w:rPr>
        <w:t xml:space="preserve"> настоящей статьи, не вправе участвовать в осуществлении </w:t>
      </w:r>
      <w:r w:rsidR="003B21FF" w:rsidRPr="0045347B">
        <w:rPr>
          <w:rFonts w:ascii="Times New Roman" w:hAnsi="Times New Roman" w:cs="Times New Roman"/>
          <w:sz w:val="28"/>
          <w:szCs w:val="28"/>
        </w:rPr>
        <w:t>проектирования объекта капитального строительства</w:t>
      </w:r>
      <w:r w:rsidRPr="0045347B">
        <w:rPr>
          <w:rFonts w:ascii="Times New Roman" w:hAnsi="Times New Roman" w:cs="Times New Roman"/>
          <w:sz w:val="28"/>
          <w:szCs w:val="28"/>
        </w:rPr>
        <w:t xml:space="preserve"> и (или) выполнении инженерных изысканий»;</w:t>
      </w:r>
    </w:p>
    <w:p w:rsidR="00152B2A" w:rsidRPr="0045347B" w:rsidRDefault="00C86657" w:rsidP="00A33F58">
      <w:pPr>
        <w:spacing w:after="0"/>
        <w:rPr>
          <w:rFonts w:ascii="Times New Roman" w:hAnsi="Times New Roman" w:cs="Times New Roman"/>
          <w:sz w:val="28"/>
          <w:szCs w:val="28"/>
        </w:rPr>
      </w:pPr>
      <w:r w:rsidRPr="0045347B">
        <w:rPr>
          <w:rFonts w:ascii="Times New Roman" w:hAnsi="Times New Roman" w:cs="Times New Roman"/>
          <w:sz w:val="28"/>
          <w:szCs w:val="28"/>
        </w:rPr>
        <w:tab/>
      </w:r>
    </w:p>
    <w:p w:rsidR="00E73117" w:rsidRPr="0045347B" w:rsidRDefault="00033433" w:rsidP="00033433">
      <w:pPr>
        <w:pStyle w:val="a4"/>
        <w:numPr>
          <w:ilvl w:val="0"/>
          <w:numId w:val="1"/>
        </w:numPr>
        <w:spacing w:after="0"/>
        <w:jc w:val="both"/>
        <w:rPr>
          <w:rFonts w:ascii="Times New Roman" w:hAnsi="Times New Roman" w:cs="Times New Roman"/>
          <w:sz w:val="28"/>
          <w:szCs w:val="28"/>
        </w:rPr>
      </w:pPr>
      <w:r w:rsidRPr="0045347B">
        <w:rPr>
          <w:rFonts w:ascii="Times New Roman" w:hAnsi="Times New Roman" w:cs="Times New Roman"/>
          <w:sz w:val="28"/>
          <w:szCs w:val="28"/>
        </w:rPr>
        <w:t>Изложить название главы 6.1. в следующей редакции:</w:t>
      </w:r>
    </w:p>
    <w:p w:rsidR="00E73117" w:rsidRPr="0045347B" w:rsidRDefault="00033433" w:rsidP="00033433">
      <w:pPr>
        <w:pStyle w:val="ConsPlusNormal"/>
        <w:ind w:firstLine="708"/>
        <w:jc w:val="both"/>
        <w:outlineLvl w:val="0"/>
        <w:rPr>
          <w:rFonts w:ascii="Times New Roman" w:hAnsi="Times New Roman" w:cs="Times New Roman"/>
          <w:bCs/>
          <w:sz w:val="28"/>
          <w:szCs w:val="28"/>
        </w:rPr>
      </w:pPr>
      <w:r w:rsidRPr="0045347B">
        <w:rPr>
          <w:rFonts w:ascii="Times New Roman" w:hAnsi="Times New Roman" w:cs="Times New Roman"/>
          <w:bCs/>
          <w:sz w:val="28"/>
          <w:szCs w:val="28"/>
        </w:rPr>
        <w:t>«</w:t>
      </w:r>
      <w:r w:rsidR="00E73117" w:rsidRPr="0045347B">
        <w:rPr>
          <w:rFonts w:ascii="Times New Roman" w:hAnsi="Times New Roman" w:cs="Times New Roman"/>
          <w:bCs/>
          <w:sz w:val="28"/>
          <w:szCs w:val="28"/>
        </w:rPr>
        <w:t xml:space="preserve">Глава 6.1. </w:t>
      </w:r>
      <w:r w:rsidRPr="0045347B">
        <w:rPr>
          <w:rFonts w:ascii="Times New Roman" w:hAnsi="Times New Roman" w:cs="Times New Roman"/>
          <w:bCs/>
          <w:sz w:val="28"/>
          <w:szCs w:val="28"/>
        </w:rPr>
        <w:t xml:space="preserve">Саморегулирование в области инженерных изысканий, архитектурно </w:t>
      </w:r>
      <w:r w:rsidR="00E73117" w:rsidRPr="0045347B">
        <w:rPr>
          <w:rFonts w:ascii="Times New Roman" w:hAnsi="Times New Roman" w:cs="Times New Roman"/>
          <w:bCs/>
          <w:sz w:val="28"/>
          <w:szCs w:val="28"/>
        </w:rPr>
        <w:t>-</w:t>
      </w:r>
      <w:r w:rsidRPr="0045347B">
        <w:rPr>
          <w:rFonts w:ascii="Times New Roman" w:hAnsi="Times New Roman" w:cs="Times New Roman"/>
          <w:bCs/>
          <w:sz w:val="28"/>
          <w:szCs w:val="28"/>
        </w:rPr>
        <w:t xml:space="preserve"> строительного и технологического проектирования, строительства, реконструкции, капитального ремонта объектов капитального строительства»;</w:t>
      </w:r>
    </w:p>
    <w:p w:rsidR="00E73117" w:rsidRPr="0045347B" w:rsidRDefault="00E73117" w:rsidP="00033433">
      <w:pPr>
        <w:pStyle w:val="ConsPlusNormal"/>
        <w:ind w:firstLine="540"/>
        <w:jc w:val="both"/>
      </w:pPr>
    </w:p>
    <w:p w:rsidR="00033433" w:rsidRPr="0045347B" w:rsidRDefault="00033433" w:rsidP="00033433">
      <w:pPr>
        <w:pStyle w:val="a4"/>
        <w:numPr>
          <w:ilvl w:val="0"/>
          <w:numId w:val="1"/>
        </w:numPr>
        <w:spacing w:after="0"/>
        <w:rPr>
          <w:rFonts w:ascii="Times New Roman" w:hAnsi="Times New Roman" w:cs="Times New Roman"/>
          <w:sz w:val="28"/>
          <w:szCs w:val="28"/>
        </w:rPr>
      </w:pPr>
      <w:r w:rsidRPr="0045347B">
        <w:rPr>
          <w:rFonts w:ascii="Times New Roman" w:hAnsi="Times New Roman" w:cs="Times New Roman"/>
          <w:sz w:val="28"/>
          <w:szCs w:val="28"/>
        </w:rPr>
        <w:t>В Статье 55.1:</w:t>
      </w:r>
    </w:p>
    <w:p w:rsidR="00033433" w:rsidRPr="0045347B" w:rsidRDefault="00033433" w:rsidP="00033433">
      <w:pPr>
        <w:pStyle w:val="1"/>
        <w:shd w:val="clear" w:color="auto" w:fill="auto"/>
        <w:tabs>
          <w:tab w:val="left" w:pos="1018"/>
        </w:tabs>
        <w:spacing w:after="0" w:line="276" w:lineRule="auto"/>
        <w:ind w:left="720"/>
        <w:jc w:val="both"/>
        <w:rPr>
          <w:sz w:val="28"/>
          <w:szCs w:val="28"/>
        </w:rPr>
      </w:pPr>
      <w:r w:rsidRPr="0045347B">
        <w:rPr>
          <w:sz w:val="28"/>
          <w:szCs w:val="28"/>
        </w:rPr>
        <w:t>а)</w:t>
      </w:r>
      <w:r w:rsidRPr="0045347B">
        <w:rPr>
          <w:sz w:val="28"/>
          <w:szCs w:val="28"/>
        </w:rPr>
        <w:tab/>
        <w:t>часть 2 изложить в следующей редакции:</w:t>
      </w:r>
    </w:p>
    <w:p w:rsidR="00E73117" w:rsidRPr="0045347B" w:rsidRDefault="00033433" w:rsidP="00033433">
      <w:pPr>
        <w:pStyle w:val="ConsPlusNormal"/>
        <w:ind w:firstLine="708"/>
        <w:jc w:val="both"/>
        <w:rPr>
          <w:rFonts w:ascii="Times New Roman" w:hAnsi="Times New Roman" w:cs="Times New Roman"/>
          <w:sz w:val="28"/>
          <w:szCs w:val="28"/>
        </w:rPr>
      </w:pPr>
      <w:r w:rsidRPr="0045347B">
        <w:rPr>
          <w:rFonts w:ascii="Times New Roman" w:hAnsi="Times New Roman" w:cs="Times New Roman"/>
          <w:sz w:val="28"/>
          <w:szCs w:val="28"/>
        </w:rPr>
        <w:t>«</w:t>
      </w:r>
      <w:r w:rsidR="00E73117" w:rsidRPr="0045347B">
        <w:rPr>
          <w:rFonts w:ascii="Times New Roman" w:hAnsi="Times New Roman" w:cs="Times New Roman"/>
          <w:sz w:val="28"/>
          <w:szCs w:val="28"/>
        </w:rPr>
        <w:t xml:space="preserve">2) повышение качества выполнения инженерных изысканий, осуществления </w:t>
      </w:r>
      <w:r w:rsidR="003B21FF" w:rsidRPr="0045347B">
        <w:rPr>
          <w:rFonts w:ascii="Times New Roman" w:hAnsi="Times New Roman" w:cs="Times New Roman"/>
          <w:sz w:val="28"/>
          <w:szCs w:val="28"/>
        </w:rPr>
        <w:t>проектирования</w:t>
      </w:r>
      <w:r w:rsidR="00E73117" w:rsidRPr="0045347B">
        <w:rPr>
          <w:rFonts w:ascii="Times New Roman" w:hAnsi="Times New Roman" w:cs="Times New Roman"/>
          <w:sz w:val="28"/>
          <w:szCs w:val="28"/>
        </w:rPr>
        <w:t>, строительства, реконструкции, капитального ремонта объектов капитального строительства</w:t>
      </w:r>
      <w:r w:rsidRPr="0045347B">
        <w:rPr>
          <w:rFonts w:ascii="Times New Roman" w:hAnsi="Times New Roman" w:cs="Times New Roman"/>
          <w:sz w:val="28"/>
          <w:szCs w:val="28"/>
        </w:rPr>
        <w:t>»;</w:t>
      </w:r>
    </w:p>
    <w:p w:rsidR="00E73117" w:rsidRPr="0045347B" w:rsidRDefault="00E73117" w:rsidP="00A33F58">
      <w:pPr>
        <w:spacing w:after="0"/>
        <w:rPr>
          <w:rFonts w:ascii="Times New Roman" w:hAnsi="Times New Roman" w:cs="Times New Roman"/>
          <w:sz w:val="28"/>
          <w:szCs w:val="28"/>
        </w:rPr>
      </w:pPr>
    </w:p>
    <w:p w:rsidR="00033433" w:rsidRPr="0045347B" w:rsidRDefault="00033433" w:rsidP="00033433">
      <w:pPr>
        <w:pStyle w:val="a4"/>
        <w:numPr>
          <w:ilvl w:val="0"/>
          <w:numId w:val="1"/>
        </w:numPr>
        <w:spacing w:after="0"/>
        <w:rPr>
          <w:rFonts w:ascii="Times New Roman" w:hAnsi="Times New Roman" w:cs="Times New Roman"/>
          <w:sz w:val="28"/>
          <w:szCs w:val="28"/>
        </w:rPr>
      </w:pPr>
      <w:r w:rsidRPr="0045347B">
        <w:rPr>
          <w:rFonts w:ascii="Times New Roman" w:hAnsi="Times New Roman" w:cs="Times New Roman"/>
          <w:sz w:val="28"/>
          <w:szCs w:val="28"/>
        </w:rPr>
        <w:t>В Статье 55.</w:t>
      </w:r>
      <w:r w:rsidRPr="0045347B">
        <w:rPr>
          <w:rFonts w:ascii="Times New Roman" w:hAnsi="Times New Roman" w:cs="Times New Roman"/>
          <w:sz w:val="28"/>
          <w:szCs w:val="28"/>
          <w:lang w:val="en-US"/>
        </w:rPr>
        <w:t>20</w:t>
      </w:r>
      <w:r w:rsidRPr="0045347B">
        <w:rPr>
          <w:rFonts w:ascii="Times New Roman" w:hAnsi="Times New Roman" w:cs="Times New Roman"/>
          <w:sz w:val="28"/>
          <w:szCs w:val="28"/>
        </w:rPr>
        <w:t>:</w:t>
      </w:r>
    </w:p>
    <w:p w:rsidR="00033433" w:rsidRPr="0045347B" w:rsidRDefault="00033433" w:rsidP="00033433">
      <w:pPr>
        <w:pStyle w:val="1"/>
        <w:shd w:val="clear" w:color="auto" w:fill="auto"/>
        <w:tabs>
          <w:tab w:val="left" w:pos="1018"/>
        </w:tabs>
        <w:spacing w:after="0" w:line="276" w:lineRule="auto"/>
        <w:ind w:left="720"/>
        <w:jc w:val="both"/>
        <w:rPr>
          <w:sz w:val="28"/>
          <w:szCs w:val="28"/>
        </w:rPr>
      </w:pPr>
      <w:r w:rsidRPr="0045347B">
        <w:rPr>
          <w:sz w:val="28"/>
          <w:szCs w:val="28"/>
        </w:rPr>
        <w:t>а)</w:t>
      </w:r>
      <w:r w:rsidRPr="0045347B">
        <w:rPr>
          <w:sz w:val="28"/>
          <w:szCs w:val="28"/>
        </w:rPr>
        <w:tab/>
        <w:t>часть 8 пункт 1 изложить в следующей редакции:</w:t>
      </w:r>
    </w:p>
    <w:p w:rsidR="00033433" w:rsidRPr="0045347B" w:rsidRDefault="00033433" w:rsidP="00033433">
      <w:pPr>
        <w:pStyle w:val="ConsPlusNormal"/>
        <w:ind w:firstLine="540"/>
        <w:jc w:val="both"/>
        <w:rPr>
          <w:rFonts w:ascii="Times New Roman" w:hAnsi="Times New Roman" w:cs="Times New Roman"/>
          <w:sz w:val="28"/>
          <w:szCs w:val="28"/>
        </w:rPr>
      </w:pPr>
      <w:r w:rsidRPr="0045347B">
        <w:rPr>
          <w:rFonts w:ascii="Times New Roman" w:hAnsi="Times New Roman" w:cs="Times New Roman"/>
          <w:sz w:val="28"/>
          <w:szCs w:val="28"/>
        </w:rPr>
        <w:t xml:space="preserve">«1) обсуждение вопросов государственной политики в области соответственно инженерных изысканий, </w:t>
      </w:r>
      <w:r w:rsidR="003B21FF" w:rsidRPr="0045347B">
        <w:rPr>
          <w:rFonts w:ascii="Times New Roman" w:hAnsi="Times New Roman" w:cs="Times New Roman"/>
          <w:sz w:val="28"/>
          <w:szCs w:val="28"/>
        </w:rPr>
        <w:t>проектирования</w:t>
      </w:r>
      <w:r w:rsidRPr="0045347B">
        <w:rPr>
          <w:rFonts w:ascii="Times New Roman" w:hAnsi="Times New Roman" w:cs="Times New Roman"/>
          <w:sz w:val="28"/>
          <w:szCs w:val="28"/>
        </w:rPr>
        <w:t>, строительства, реконструкции, капитального ремонта объектов капитального строительства»;</w:t>
      </w:r>
    </w:p>
    <w:p w:rsidR="00E73117" w:rsidRPr="0045347B" w:rsidRDefault="00E73117" w:rsidP="00033433">
      <w:pPr>
        <w:pStyle w:val="ConsPlusNormal"/>
        <w:ind w:firstLine="708"/>
        <w:jc w:val="both"/>
        <w:rPr>
          <w:rFonts w:ascii="Times New Roman" w:hAnsi="Times New Roman" w:cs="Times New Roman"/>
          <w:sz w:val="28"/>
          <w:szCs w:val="28"/>
        </w:rPr>
      </w:pPr>
    </w:p>
    <w:p w:rsidR="00033433" w:rsidRPr="0045347B" w:rsidRDefault="00033433" w:rsidP="00033433">
      <w:pPr>
        <w:pStyle w:val="1"/>
        <w:shd w:val="clear" w:color="auto" w:fill="auto"/>
        <w:tabs>
          <w:tab w:val="left" w:pos="1018"/>
        </w:tabs>
        <w:spacing w:after="0" w:line="276" w:lineRule="auto"/>
        <w:ind w:left="720"/>
        <w:jc w:val="both"/>
        <w:rPr>
          <w:sz w:val="28"/>
          <w:szCs w:val="28"/>
        </w:rPr>
      </w:pPr>
      <w:r w:rsidRPr="0045347B">
        <w:rPr>
          <w:sz w:val="28"/>
          <w:szCs w:val="28"/>
        </w:rPr>
        <w:t>б)</w:t>
      </w:r>
      <w:r w:rsidRPr="0045347B">
        <w:rPr>
          <w:sz w:val="28"/>
          <w:szCs w:val="28"/>
        </w:rPr>
        <w:tab/>
        <w:t>часть 8 пункт 3 изложить в следующей редакции:</w:t>
      </w:r>
    </w:p>
    <w:p w:rsidR="00033433" w:rsidRPr="0045347B" w:rsidRDefault="00033433" w:rsidP="00033433">
      <w:pPr>
        <w:pStyle w:val="ConsPlusNormal"/>
        <w:ind w:firstLine="540"/>
        <w:jc w:val="both"/>
        <w:rPr>
          <w:rFonts w:ascii="Times New Roman" w:hAnsi="Times New Roman" w:cs="Times New Roman"/>
          <w:sz w:val="28"/>
          <w:szCs w:val="28"/>
        </w:rPr>
      </w:pPr>
      <w:r w:rsidRPr="0045347B">
        <w:rPr>
          <w:rFonts w:ascii="Times New Roman" w:hAnsi="Times New Roman" w:cs="Times New Roman"/>
          <w:sz w:val="28"/>
          <w:szCs w:val="28"/>
        </w:rPr>
        <w:t xml:space="preserve">«3) формирование предложений по вопросам выработки государственной политики в области соответственно инженерных изысканий, </w:t>
      </w:r>
      <w:r w:rsidR="003B21FF" w:rsidRPr="0045347B">
        <w:rPr>
          <w:rFonts w:ascii="Times New Roman" w:hAnsi="Times New Roman" w:cs="Times New Roman"/>
          <w:sz w:val="28"/>
          <w:szCs w:val="28"/>
        </w:rPr>
        <w:t>проектирования</w:t>
      </w:r>
      <w:r w:rsidRPr="0045347B">
        <w:rPr>
          <w:rFonts w:ascii="Times New Roman" w:hAnsi="Times New Roman" w:cs="Times New Roman"/>
          <w:sz w:val="28"/>
          <w:szCs w:val="28"/>
        </w:rPr>
        <w:t>, строительства, реконструкции, капитального ремонта объектов капитального строительства»;</w:t>
      </w:r>
    </w:p>
    <w:p w:rsidR="00033433" w:rsidRPr="0045347B" w:rsidRDefault="00033433" w:rsidP="00033433">
      <w:pPr>
        <w:pStyle w:val="ConsPlusNormal"/>
        <w:ind w:firstLine="708"/>
        <w:jc w:val="both"/>
        <w:rPr>
          <w:rFonts w:ascii="Times New Roman" w:hAnsi="Times New Roman" w:cs="Times New Roman"/>
          <w:sz w:val="28"/>
          <w:szCs w:val="28"/>
        </w:rPr>
      </w:pPr>
    </w:p>
    <w:p w:rsidR="00FD29B0" w:rsidRPr="0045347B" w:rsidRDefault="000C21D5" w:rsidP="004B2BCE">
      <w:pPr>
        <w:spacing w:after="0"/>
        <w:rPr>
          <w:rFonts w:ascii="Times New Roman" w:hAnsi="Times New Roman" w:cs="Times New Roman"/>
          <w:sz w:val="28"/>
          <w:szCs w:val="28"/>
        </w:rPr>
      </w:pPr>
      <w:r w:rsidRPr="0045347B">
        <w:rPr>
          <w:rFonts w:ascii="Times New Roman" w:hAnsi="Times New Roman" w:cs="Times New Roman"/>
          <w:sz w:val="28"/>
          <w:szCs w:val="28"/>
        </w:rPr>
        <w:t xml:space="preserve"> </w:t>
      </w:r>
    </w:p>
    <w:p w:rsidR="00E903A5" w:rsidRPr="0045347B" w:rsidRDefault="00E903A5" w:rsidP="004B2BCE">
      <w:pPr>
        <w:spacing w:after="0"/>
        <w:rPr>
          <w:rFonts w:ascii="Times New Roman" w:hAnsi="Times New Roman" w:cs="Times New Roman"/>
          <w:sz w:val="28"/>
          <w:szCs w:val="28"/>
        </w:rPr>
      </w:pPr>
    </w:p>
    <w:p w:rsidR="00F516B7" w:rsidRPr="0045347B" w:rsidRDefault="00F516B7" w:rsidP="00F516B7">
      <w:pPr>
        <w:spacing w:after="0" w:line="240" w:lineRule="auto"/>
        <w:ind w:firstLine="547"/>
        <w:rPr>
          <w:rFonts w:ascii="Times New Roman" w:eastAsia="Times New Roman" w:hAnsi="Times New Roman" w:cs="Times New Roman"/>
          <w:sz w:val="28"/>
          <w:szCs w:val="28"/>
          <w:lang w:eastAsia="ru-RU"/>
        </w:rPr>
      </w:pPr>
      <w:r w:rsidRPr="0045347B">
        <w:rPr>
          <w:rFonts w:ascii="Times New Roman" w:eastAsia="Times New Roman" w:hAnsi="Times New Roman" w:cs="Times New Roman"/>
          <w:sz w:val="28"/>
          <w:szCs w:val="28"/>
          <w:lang w:eastAsia="ru-RU"/>
        </w:rPr>
        <w:t xml:space="preserve">Статья </w:t>
      </w:r>
      <w:r w:rsidR="009A7E7C" w:rsidRPr="0045347B">
        <w:rPr>
          <w:rFonts w:ascii="Times New Roman" w:eastAsia="Times New Roman" w:hAnsi="Times New Roman" w:cs="Times New Roman"/>
          <w:sz w:val="28"/>
          <w:szCs w:val="28"/>
          <w:lang w:eastAsia="ru-RU"/>
        </w:rPr>
        <w:t>2</w:t>
      </w:r>
    </w:p>
    <w:p w:rsidR="00F516B7" w:rsidRPr="0045347B" w:rsidRDefault="00F516B7" w:rsidP="00F516B7">
      <w:pPr>
        <w:spacing w:after="0" w:line="240" w:lineRule="auto"/>
        <w:ind w:firstLine="547"/>
        <w:rPr>
          <w:rFonts w:ascii="Times New Roman" w:eastAsia="Times New Roman" w:hAnsi="Times New Roman" w:cs="Times New Roman"/>
          <w:sz w:val="28"/>
          <w:szCs w:val="28"/>
          <w:lang w:eastAsia="ru-RU"/>
        </w:rPr>
      </w:pPr>
    </w:p>
    <w:p w:rsidR="00E903A5" w:rsidRPr="0045347B" w:rsidRDefault="00FD29B0" w:rsidP="0041788E">
      <w:pPr>
        <w:spacing w:after="0"/>
        <w:jc w:val="both"/>
        <w:rPr>
          <w:sz w:val="28"/>
          <w:szCs w:val="28"/>
        </w:rPr>
      </w:pPr>
      <w:r w:rsidRPr="0045347B">
        <w:rPr>
          <w:rFonts w:ascii="Times New Roman" w:eastAsia="Times New Roman" w:hAnsi="Times New Roman" w:cs="Times New Roman"/>
          <w:sz w:val="28"/>
          <w:szCs w:val="28"/>
          <w:lang w:eastAsia="ru-RU"/>
        </w:rPr>
        <w:t xml:space="preserve">Настоящий Федеральный закон вступает в силу </w:t>
      </w:r>
      <w:r w:rsidR="0041788E" w:rsidRPr="0045347B">
        <w:rPr>
          <w:rFonts w:ascii="Times New Roman" w:eastAsia="Times New Roman" w:hAnsi="Times New Roman" w:cs="Times New Roman"/>
          <w:sz w:val="28"/>
          <w:szCs w:val="28"/>
          <w:lang w:eastAsia="ru-RU"/>
        </w:rPr>
        <w:t>со</w:t>
      </w:r>
      <w:r w:rsidRPr="0045347B">
        <w:rPr>
          <w:rFonts w:ascii="Times New Roman" w:eastAsia="Times New Roman" w:hAnsi="Times New Roman" w:cs="Times New Roman"/>
          <w:sz w:val="28"/>
          <w:szCs w:val="28"/>
          <w:lang w:eastAsia="ru-RU"/>
        </w:rPr>
        <w:t xml:space="preserve"> дня его официального опубликования.</w:t>
      </w:r>
      <w:r w:rsidRPr="0045347B">
        <w:rPr>
          <w:rFonts w:ascii="Times New Roman" w:eastAsia="Times New Roman" w:hAnsi="Times New Roman" w:cs="Times New Roman"/>
          <w:sz w:val="28"/>
          <w:szCs w:val="28"/>
          <w:lang w:eastAsia="ru-RU"/>
        </w:rPr>
        <w:br/>
      </w:r>
    </w:p>
    <w:p w:rsidR="00E903A5" w:rsidRPr="0045347B" w:rsidRDefault="00E903A5" w:rsidP="004B2BCE">
      <w:pPr>
        <w:spacing w:after="0"/>
        <w:rPr>
          <w:sz w:val="28"/>
          <w:szCs w:val="28"/>
        </w:rPr>
      </w:pPr>
    </w:p>
    <w:p w:rsidR="000D2AB9" w:rsidRPr="000D2AB9" w:rsidRDefault="00E903A5" w:rsidP="003B21FF">
      <w:pPr>
        <w:spacing w:after="0"/>
        <w:jc w:val="right"/>
        <w:rPr>
          <w:sz w:val="28"/>
          <w:szCs w:val="28"/>
        </w:rPr>
      </w:pPr>
      <w:r w:rsidRPr="0045347B">
        <w:rPr>
          <w:rFonts w:ascii="Times New Roman" w:eastAsia="Times New Roman" w:hAnsi="Times New Roman" w:cs="Times New Roman"/>
          <w:sz w:val="28"/>
          <w:szCs w:val="28"/>
          <w:lang w:eastAsia="ru-RU"/>
        </w:rPr>
        <w:t>Президент</w:t>
      </w:r>
      <w:r w:rsidRPr="0045347B">
        <w:rPr>
          <w:rFonts w:ascii="Times New Roman" w:eastAsia="Times New Roman" w:hAnsi="Times New Roman" w:cs="Times New Roman"/>
          <w:sz w:val="28"/>
          <w:szCs w:val="28"/>
          <w:lang w:eastAsia="ru-RU"/>
        </w:rPr>
        <w:br/>
      </w:r>
      <w:bookmarkStart w:id="1" w:name="_GoBack"/>
      <w:bookmarkEnd w:id="1"/>
      <w:r w:rsidRPr="00DC3C95">
        <w:rPr>
          <w:rFonts w:ascii="Times New Roman" w:eastAsia="Times New Roman" w:hAnsi="Times New Roman" w:cs="Times New Roman"/>
          <w:sz w:val="28"/>
          <w:szCs w:val="28"/>
          <w:lang w:eastAsia="ru-RU"/>
        </w:rPr>
        <w:t xml:space="preserve">Российской Федерации </w:t>
      </w:r>
    </w:p>
    <w:sectPr w:rsidR="000D2AB9" w:rsidRPr="000D2AB9" w:rsidSect="0041788E">
      <w:footerReference w:type="default" r:id="rId7"/>
      <w:pgSz w:w="11906" w:h="16838"/>
      <w:pgMar w:top="1134" w:right="850" w:bottom="1134" w:left="1276" w:header="708" w:footer="13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064F6" w:rsidRDefault="00E064F6" w:rsidP="0041788E">
      <w:pPr>
        <w:spacing w:after="0" w:line="240" w:lineRule="auto"/>
      </w:pPr>
      <w:r>
        <w:separator/>
      </w:r>
    </w:p>
  </w:endnote>
  <w:endnote w:type="continuationSeparator" w:id="0">
    <w:p w:rsidR="00E064F6" w:rsidRDefault="00E064F6" w:rsidP="004178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4586048"/>
      <w:docPartObj>
        <w:docPartGallery w:val="Page Numbers (Bottom of Page)"/>
        <w:docPartUnique/>
      </w:docPartObj>
    </w:sdtPr>
    <w:sdtEndPr/>
    <w:sdtContent>
      <w:p w:rsidR="0041788E" w:rsidRDefault="0041788E">
        <w:pPr>
          <w:pStyle w:val="a7"/>
          <w:jc w:val="right"/>
        </w:pPr>
        <w:r>
          <w:fldChar w:fldCharType="begin"/>
        </w:r>
        <w:r>
          <w:instrText>PAGE   \* MERGEFORMAT</w:instrText>
        </w:r>
        <w:r>
          <w:fldChar w:fldCharType="separate"/>
        </w:r>
        <w:r w:rsidR="0045347B">
          <w:rPr>
            <w:noProof/>
          </w:rPr>
          <w:t>6</w:t>
        </w:r>
        <w:r>
          <w:fldChar w:fldCharType="end"/>
        </w:r>
      </w:p>
    </w:sdtContent>
  </w:sdt>
  <w:p w:rsidR="0041788E" w:rsidRDefault="0041788E">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064F6" w:rsidRDefault="00E064F6" w:rsidP="0041788E">
      <w:pPr>
        <w:spacing w:after="0" w:line="240" w:lineRule="auto"/>
      </w:pPr>
      <w:r>
        <w:separator/>
      </w:r>
    </w:p>
  </w:footnote>
  <w:footnote w:type="continuationSeparator" w:id="0">
    <w:p w:rsidR="00E064F6" w:rsidRDefault="00E064F6" w:rsidP="0041788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A0118B"/>
    <w:multiLevelType w:val="hybridMultilevel"/>
    <w:tmpl w:val="C89A5C42"/>
    <w:lvl w:ilvl="0" w:tplc="BF7EC110">
      <w:start w:val="1"/>
      <w:numFmt w:val="decimal"/>
      <w:lvlText w:val="%1."/>
      <w:lvlJc w:val="left"/>
      <w:pPr>
        <w:ind w:left="720" w:hanging="360"/>
      </w:pPr>
      <w:rPr>
        <w:rFonts w:hint="default"/>
        <w:b/>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9A430C4"/>
    <w:multiLevelType w:val="hybridMultilevel"/>
    <w:tmpl w:val="4EE8AA7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8BE0682"/>
    <w:multiLevelType w:val="hybridMultilevel"/>
    <w:tmpl w:val="4EE8AA7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23C199D"/>
    <w:multiLevelType w:val="hybridMultilevel"/>
    <w:tmpl w:val="4EE8AA7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2AB9"/>
    <w:rsid w:val="00004F6D"/>
    <w:rsid w:val="00033433"/>
    <w:rsid w:val="000B2591"/>
    <w:rsid w:val="000C21D5"/>
    <w:rsid w:val="000D2AB9"/>
    <w:rsid w:val="000F2A4D"/>
    <w:rsid w:val="001048CE"/>
    <w:rsid w:val="00152B2A"/>
    <w:rsid w:val="00153DE6"/>
    <w:rsid w:val="00174DD2"/>
    <w:rsid w:val="001C5FD2"/>
    <w:rsid w:val="001D0303"/>
    <w:rsid w:val="001E4B9B"/>
    <w:rsid w:val="00276608"/>
    <w:rsid w:val="002C6C34"/>
    <w:rsid w:val="002E7236"/>
    <w:rsid w:val="002F5FD7"/>
    <w:rsid w:val="00366D24"/>
    <w:rsid w:val="003B21FF"/>
    <w:rsid w:val="0041788E"/>
    <w:rsid w:val="0045347B"/>
    <w:rsid w:val="00474D44"/>
    <w:rsid w:val="0048259F"/>
    <w:rsid w:val="004B01DB"/>
    <w:rsid w:val="004B2BCE"/>
    <w:rsid w:val="005131E4"/>
    <w:rsid w:val="00557ECE"/>
    <w:rsid w:val="00622AAE"/>
    <w:rsid w:val="006629EB"/>
    <w:rsid w:val="0066689C"/>
    <w:rsid w:val="006E2010"/>
    <w:rsid w:val="006E5F08"/>
    <w:rsid w:val="0072460F"/>
    <w:rsid w:val="0073416D"/>
    <w:rsid w:val="007D0057"/>
    <w:rsid w:val="007F275C"/>
    <w:rsid w:val="0087708A"/>
    <w:rsid w:val="00882B1F"/>
    <w:rsid w:val="008A4F7D"/>
    <w:rsid w:val="008B09CA"/>
    <w:rsid w:val="008B0F10"/>
    <w:rsid w:val="008D4F58"/>
    <w:rsid w:val="008F15E9"/>
    <w:rsid w:val="008F6957"/>
    <w:rsid w:val="00943663"/>
    <w:rsid w:val="00987DB5"/>
    <w:rsid w:val="009A7E7C"/>
    <w:rsid w:val="009E5BFB"/>
    <w:rsid w:val="00A33F58"/>
    <w:rsid w:val="00A73DB3"/>
    <w:rsid w:val="00AD4E39"/>
    <w:rsid w:val="00B243E9"/>
    <w:rsid w:val="00B660A1"/>
    <w:rsid w:val="00B6671E"/>
    <w:rsid w:val="00BB5FE4"/>
    <w:rsid w:val="00C16DF3"/>
    <w:rsid w:val="00C567B2"/>
    <w:rsid w:val="00C86657"/>
    <w:rsid w:val="00CD3704"/>
    <w:rsid w:val="00CF2C4D"/>
    <w:rsid w:val="00D25F85"/>
    <w:rsid w:val="00D36BB1"/>
    <w:rsid w:val="00DB51CD"/>
    <w:rsid w:val="00DC3C95"/>
    <w:rsid w:val="00DF08E7"/>
    <w:rsid w:val="00E064F6"/>
    <w:rsid w:val="00E2039C"/>
    <w:rsid w:val="00E73117"/>
    <w:rsid w:val="00E903A5"/>
    <w:rsid w:val="00EA0351"/>
    <w:rsid w:val="00F516B7"/>
    <w:rsid w:val="00FB3AC5"/>
    <w:rsid w:val="00FD29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ED12626-19BC-4A4C-9399-A20B206038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D2AB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
    <w:rsid w:val="004B2BCE"/>
    <w:rPr>
      <w:rFonts w:ascii="Times New Roman" w:eastAsia="Times New Roman" w:hAnsi="Times New Roman" w:cs="Times New Roman"/>
      <w:sz w:val="27"/>
      <w:szCs w:val="27"/>
      <w:shd w:val="clear" w:color="auto" w:fill="FFFFFF"/>
    </w:rPr>
  </w:style>
  <w:style w:type="character" w:customStyle="1" w:styleId="2">
    <w:name w:val="Заголовок №2_"/>
    <w:basedOn w:val="a0"/>
    <w:link w:val="20"/>
    <w:rsid w:val="004B2BCE"/>
    <w:rPr>
      <w:rFonts w:ascii="Times New Roman" w:eastAsia="Times New Roman" w:hAnsi="Times New Roman" w:cs="Times New Roman"/>
      <w:sz w:val="26"/>
      <w:szCs w:val="26"/>
      <w:shd w:val="clear" w:color="auto" w:fill="FFFFFF"/>
    </w:rPr>
  </w:style>
  <w:style w:type="paragraph" w:customStyle="1" w:styleId="1">
    <w:name w:val="Основной текст1"/>
    <w:basedOn w:val="a"/>
    <w:link w:val="a3"/>
    <w:rsid w:val="004B2BCE"/>
    <w:pPr>
      <w:shd w:val="clear" w:color="auto" w:fill="FFFFFF"/>
      <w:spacing w:after="180" w:line="379" w:lineRule="exact"/>
    </w:pPr>
    <w:rPr>
      <w:rFonts w:ascii="Times New Roman" w:eastAsia="Times New Roman" w:hAnsi="Times New Roman" w:cs="Times New Roman"/>
      <w:sz w:val="27"/>
      <w:szCs w:val="27"/>
    </w:rPr>
  </w:style>
  <w:style w:type="paragraph" w:customStyle="1" w:styleId="20">
    <w:name w:val="Заголовок №2"/>
    <w:basedOn w:val="a"/>
    <w:link w:val="2"/>
    <w:rsid w:val="004B2BCE"/>
    <w:pPr>
      <w:shd w:val="clear" w:color="auto" w:fill="FFFFFF"/>
      <w:spacing w:after="420" w:line="0" w:lineRule="atLeast"/>
      <w:jc w:val="center"/>
      <w:outlineLvl w:val="1"/>
    </w:pPr>
    <w:rPr>
      <w:rFonts w:ascii="Times New Roman" w:eastAsia="Times New Roman" w:hAnsi="Times New Roman" w:cs="Times New Roman"/>
      <w:sz w:val="26"/>
      <w:szCs w:val="26"/>
    </w:rPr>
  </w:style>
  <w:style w:type="character" w:customStyle="1" w:styleId="blk">
    <w:name w:val="blk"/>
    <w:basedOn w:val="a0"/>
    <w:rsid w:val="00F516B7"/>
  </w:style>
  <w:style w:type="paragraph" w:styleId="a4">
    <w:name w:val="List Paragraph"/>
    <w:basedOn w:val="a"/>
    <w:uiPriority w:val="34"/>
    <w:qFormat/>
    <w:rsid w:val="00FD29B0"/>
    <w:pPr>
      <w:ind w:left="720"/>
      <w:contextualSpacing/>
    </w:pPr>
  </w:style>
  <w:style w:type="paragraph" w:customStyle="1" w:styleId="ConsPlusNormal">
    <w:name w:val="ConsPlusNormal"/>
    <w:rsid w:val="00DF08E7"/>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styleId="a5">
    <w:name w:val="header"/>
    <w:basedOn w:val="a"/>
    <w:link w:val="a6"/>
    <w:uiPriority w:val="99"/>
    <w:unhideWhenUsed/>
    <w:rsid w:val="0041788E"/>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41788E"/>
  </w:style>
  <w:style w:type="paragraph" w:styleId="a7">
    <w:name w:val="footer"/>
    <w:basedOn w:val="a"/>
    <w:link w:val="a8"/>
    <w:uiPriority w:val="99"/>
    <w:unhideWhenUsed/>
    <w:rsid w:val="0041788E"/>
    <w:pPr>
      <w:tabs>
        <w:tab w:val="center" w:pos="4677"/>
        <w:tab w:val="right" w:pos="9355"/>
      </w:tabs>
      <w:spacing w:after="0" w:line="240" w:lineRule="auto"/>
    </w:pPr>
  </w:style>
  <w:style w:type="character" w:customStyle="1" w:styleId="a8">
    <w:name w:val="Нижний колонтитул Знак"/>
    <w:basedOn w:val="a0"/>
    <w:link w:val="a7"/>
    <w:uiPriority w:val="99"/>
    <w:rsid w:val="004178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5193761">
      <w:bodyDiv w:val="1"/>
      <w:marLeft w:val="0"/>
      <w:marRight w:val="0"/>
      <w:marTop w:val="0"/>
      <w:marBottom w:val="0"/>
      <w:divBdr>
        <w:top w:val="none" w:sz="0" w:space="0" w:color="auto"/>
        <w:left w:val="none" w:sz="0" w:space="0" w:color="auto"/>
        <w:bottom w:val="none" w:sz="0" w:space="0" w:color="auto"/>
        <w:right w:val="none" w:sz="0" w:space="0" w:color="auto"/>
      </w:divBdr>
      <w:divsChild>
        <w:div w:id="410470945">
          <w:marLeft w:val="0"/>
          <w:marRight w:val="0"/>
          <w:marTop w:val="0"/>
          <w:marBottom w:val="0"/>
          <w:divBdr>
            <w:top w:val="none" w:sz="0" w:space="0" w:color="auto"/>
            <w:left w:val="none" w:sz="0" w:space="0" w:color="auto"/>
            <w:bottom w:val="none" w:sz="0" w:space="0" w:color="auto"/>
            <w:right w:val="none" w:sz="0" w:space="0" w:color="auto"/>
          </w:divBdr>
        </w:div>
        <w:div w:id="72899823">
          <w:marLeft w:val="0"/>
          <w:marRight w:val="0"/>
          <w:marTop w:val="0"/>
          <w:marBottom w:val="0"/>
          <w:divBdr>
            <w:top w:val="none" w:sz="0" w:space="0" w:color="auto"/>
            <w:left w:val="none" w:sz="0" w:space="0" w:color="auto"/>
            <w:bottom w:val="none" w:sz="0" w:space="0" w:color="auto"/>
            <w:right w:val="none" w:sz="0" w:space="0" w:color="auto"/>
          </w:divBdr>
        </w:div>
        <w:div w:id="19173222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1841</Words>
  <Characters>10499</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12316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Константин</dc:creator>
  <cp:lastModifiedBy>Белоусов Константин Николаевич</cp:lastModifiedBy>
  <cp:revision>2</cp:revision>
  <dcterms:created xsi:type="dcterms:W3CDTF">2014-09-09T13:09:00Z</dcterms:created>
  <dcterms:modified xsi:type="dcterms:W3CDTF">2014-09-09T13:09:00Z</dcterms:modified>
</cp:coreProperties>
</file>